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DC131" w14:textId="0273CD5D" w:rsidR="00DB6281" w:rsidRPr="00DB6281" w:rsidRDefault="00DB6281" w:rsidP="00DB6281">
      <w:pPr>
        <w:jc w:val="center"/>
        <w:rPr>
          <w:b/>
          <w:i/>
          <w:iCs/>
          <w:color w:val="auto"/>
          <w:lang w:val="es-ES"/>
        </w:rPr>
      </w:pPr>
      <w:r w:rsidRPr="00DB6281">
        <w:rPr>
          <w:b/>
          <w:i/>
          <w:iCs/>
          <w:color w:val="auto"/>
          <w:lang w:val="es-ES"/>
        </w:rPr>
        <w:t>EXPLORANDO SITUACIONES DE APRENDIZAJE INCLUSIVO</w:t>
      </w:r>
    </w:p>
    <w:p w14:paraId="5B45C184" w14:textId="77777777" w:rsidR="00DB6281" w:rsidRPr="00DB6281" w:rsidRDefault="00DB6281" w:rsidP="006D39F3">
      <w:pPr>
        <w:jc w:val="both"/>
        <w:rPr>
          <w:b/>
          <w:color w:val="auto"/>
          <w:sz w:val="22"/>
          <w:szCs w:val="22"/>
        </w:rPr>
      </w:pPr>
    </w:p>
    <w:p w14:paraId="7171BAA1" w14:textId="4D1BDA54" w:rsidR="006D39F3" w:rsidRPr="00DB6281" w:rsidRDefault="006D39F3" w:rsidP="006D39F3">
      <w:pPr>
        <w:jc w:val="both"/>
        <w:rPr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Destinatarios</w:t>
      </w:r>
      <w:r w:rsidRPr="00DB6281">
        <w:rPr>
          <w:color w:val="auto"/>
          <w:sz w:val="22"/>
          <w:szCs w:val="22"/>
        </w:rPr>
        <w:t xml:space="preserve">: </w:t>
      </w:r>
    </w:p>
    <w:p w14:paraId="3311AA4D" w14:textId="77777777" w:rsidR="006D39F3" w:rsidRPr="00DB6281" w:rsidRDefault="006D39F3" w:rsidP="006D39F3">
      <w:pPr>
        <w:jc w:val="both"/>
        <w:rPr>
          <w:color w:val="auto"/>
          <w:sz w:val="22"/>
          <w:szCs w:val="22"/>
        </w:rPr>
      </w:pPr>
    </w:p>
    <w:p w14:paraId="47BF1088" w14:textId="03B9AAF7" w:rsidR="006D39F3" w:rsidRPr="00DB6281" w:rsidRDefault="006D39F3" w:rsidP="006D39F3">
      <w:pPr>
        <w:jc w:val="both"/>
        <w:rPr>
          <w:color w:val="auto"/>
          <w:sz w:val="22"/>
          <w:szCs w:val="22"/>
        </w:rPr>
      </w:pPr>
      <w:r w:rsidRPr="00DB6281">
        <w:rPr>
          <w:color w:val="auto"/>
          <w:sz w:val="22"/>
          <w:szCs w:val="22"/>
        </w:rPr>
        <w:t xml:space="preserve">30 profesionales de centros educativos </w:t>
      </w:r>
      <w:r w:rsidR="00FB1C63" w:rsidRPr="00DB6281">
        <w:rPr>
          <w:color w:val="auto"/>
          <w:sz w:val="22"/>
          <w:szCs w:val="22"/>
        </w:rPr>
        <w:t xml:space="preserve">de infantil, primaria y secundaria </w:t>
      </w:r>
      <w:r w:rsidRPr="00DB6281">
        <w:rPr>
          <w:color w:val="auto"/>
          <w:sz w:val="22"/>
          <w:szCs w:val="22"/>
        </w:rPr>
        <w:t>de las provincias de Pontevedra y Ourense que trabaj</w:t>
      </w:r>
      <w:r w:rsidR="00FB1C63" w:rsidRPr="00DB6281">
        <w:rPr>
          <w:color w:val="auto"/>
          <w:sz w:val="22"/>
          <w:szCs w:val="22"/>
        </w:rPr>
        <w:t>e</w:t>
      </w:r>
      <w:r w:rsidRPr="00DB6281">
        <w:rPr>
          <w:color w:val="auto"/>
          <w:sz w:val="22"/>
          <w:szCs w:val="22"/>
        </w:rPr>
        <w:t xml:space="preserve">n en la inclusión educativa </w:t>
      </w:r>
      <w:r w:rsidR="00DB6281" w:rsidRPr="00DB6281">
        <w:rPr>
          <w:color w:val="auto"/>
          <w:sz w:val="22"/>
          <w:szCs w:val="22"/>
        </w:rPr>
        <w:t>del alumnado</w:t>
      </w:r>
      <w:r w:rsidRPr="00DB6281">
        <w:rPr>
          <w:color w:val="auto"/>
          <w:sz w:val="22"/>
          <w:szCs w:val="22"/>
        </w:rPr>
        <w:t xml:space="preserve"> con discapacidad visual</w:t>
      </w:r>
      <w:r w:rsidR="00FB1C63" w:rsidRPr="00DB6281">
        <w:rPr>
          <w:color w:val="auto"/>
          <w:sz w:val="22"/>
          <w:szCs w:val="22"/>
        </w:rPr>
        <w:t>.</w:t>
      </w:r>
      <w:r w:rsidRPr="00DB6281">
        <w:rPr>
          <w:color w:val="auto"/>
          <w:sz w:val="22"/>
          <w:szCs w:val="22"/>
        </w:rPr>
        <w:t xml:space="preserve"> </w:t>
      </w:r>
    </w:p>
    <w:p w14:paraId="07EA12F7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39E6543D" w14:textId="77777777" w:rsidR="006D39F3" w:rsidRPr="00DB6281" w:rsidRDefault="006D39F3" w:rsidP="006D39F3">
      <w:pPr>
        <w:jc w:val="both"/>
        <w:rPr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Modalidad de celebración</w:t>
      </w:r>
      <w:r w:rsidRPr="00DB6281">
        <w:rPr>
          <w:color w:val="auto"/>
          <w:sz w:val="22"/>
          <w:szCs w:val="22"/>
        </w:rPr>
        <w:t>:</w:t>
      </w:r>
    </w:p>
    <w:p w14:paraId="543A7F13" w14:textId="77777777" w:rsidR="006D39F3" w:rsidRPr="00DB6281" w:rsidRDefault="006D39F3" w:rsidP="006D39F3">
      <w:pPr>
        <w:jc w:val="both"/>
        <w:rPr>
          <w:color w:val="auto"/>
          <w:sz w:val="22"/>
          <w:szCs w:val="22"/>
        </w:rPr>
      </w:pPr>
    </w:p>
    <w:p w14:paraId="6329F0B7" w14:textId="6396C5B7" w:rsidR="006D39F3" w:rsidRPr="00DB6281" w:rsidRDefault="00427341" w:rsidP="006D39F3">
      <w:pPr>
        <w:jc w:val="both"/>
        <w:rPr>
          <w:color w:val="auto"/>
          <w:sz w:val="22"/>
          <w:szCs w:val="22"/>
        </w:rPr>
      </w:pPr>
      <w:r w:rsidRPr="00DB6281">
        <w:rPr>
          <w:color w:val="auto"/>
          <w:sz w:val="22"/>
          <w:szCs w:val="22"/>
        </w:rPr>
        <w:t>P</w:t>
      </w:r>
      <w:r w:rsidR="006D39F3" w:rsidRPr="00DB6281">
        <w:rPr>
          <w:color w:val="auto"/>
          <w:sz w:val="22"/>
          <w:szCs w:val="22"/>
        </w:rPr>
        <w:t>resencial</w:t>
      </w:r>
      <w:r w:rsidRPr="00DB6281">
        <w:rPr>
          <w:color w:val="auto"/>
          <w:sz w:val="22"/>
          <w:szCs w:val="22"/>
        </w:rPr>
        <w:t>,</w:t>
      </w:r>
      <w:r w:rsidR="006D39F3" w:rsidRPr="00DB6281">
        <w:rPr>
          <w:color w:val="auto"/>
          <w:sz w:val="22"/>
          <w:szCs w:val="22"/>
        </w:rPr>
        <w:t xml:space="preserve"> en </w:t>
      </w:r>
      <w:r w:rsidR="00FB1C63" w:rsidRPr="00DB6281">
        <w:rPr>
          <w:color w:val="auto"/>
          <w:sz w:val="22"/>
          <w:szCs w:val="22"/>
        </w:rPr>
        <w:t xml:space="preserve">el </w:t>
      </w:r>
      <w:r w:rsidR="006D39F3" w:rsidRPr="00DB6281">
        <w:rPr>
          <w:color w:val="auto"/>
          <w:sz w:val="22"/>
          <w:szCs w:val="22"/>
        </w:rPr>
        <w:t>Centro de Recursos Educativos de la ONCE en Pontevedra</w:t>
      </w:r>
      <w:r w:rsidR="00FB1C63" w:rsidRPr="00DB6281">
        <w:rPr>
          <w:color w:val="auto"/>
          <w:sz w:val="22"/>
          <w:szCs w:val="22"/>
        </w:rPr>
        <w:t>.</w:t>
      </w:r>
      <w:r w:rsidR="006D39F3" w:rsidRPr="00DB6281">
        <w:rPr>
          <w:color w:val="auto"/>
          <w:sz w:val="22"/>
          <w:szCs w:val="22"/>
        </w:rPr>
        <w:t xml:space="preserve"> </w:t>
      </w:r>
      <w:r w:rsidR="00FB1C63" w:rsidRPr="00DB6281">
        <w:rPr>
          <w:color w:val="auto"/>
          <w:sz w:val="22"/>
          <w:szCs w:val="22"/>
        </w:rPr>
        <w:t>C</w:t>
      </w:r>
      <w:r w:rsidR="006D39F3" w:rsidRPr="00DB6281">
        <w:rPr>
          <w:color w:val="auto"/>
          <w:sz w:val="22"/>
          <w:szCs w:val="22"/>
        </w:rPr>
        <w:t>alle Luis Braille, nº 40, 36003 Pontevedra.</w:t>
      </w:r>
    </w:p>
    <w:p w14:paraId="5B047D23" w14:textId="77777777" w:rsidR="006D39F3" w:rsidRPr="00DB6281" w:rsidRDefault="006D39F3" w:rsidP="006D39F3">
      <w:pPr>
        <w:jc w:val="both"/>
        <w:rPr>
          <w:color w:val="auto"/>
          <w:sz w:val="22"/>
          <w:szCs w:val="22"/>
        </w:rPr>
      </w:pPr>
    </w:p>
    <w:p w14:paraId="56418DB1" w14:textId="1EB725FA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Fecha</w:t>
      </w:r>
      <w:r w:rsidRPr="00DB6281">
        <w:rPr>
          <w:color w:val="auto"/>
          <w:sz w:val="22"/>
          <w:szCs w:val="22"/>
        </w:rPr>
        <w:t>: 1</w:t>
      </w:r>
      <w:r w:rsidR="00126058">
        <w:rPr>
          <w:color w:val="auto"/>
          <w:sz w:val="22"/>
          <w:szCs w:val="22"/>
        </w:rPr>
        <w:t>3</w:t>
      </w:r>
      <w:r w:rsidRPr="00DB6281">
        <w:rPr>
          <w:color w:val="auto"/>
          <w:sz w:val="22"/>
          <w:szCs w:val="22"/>
        </w:rPr>
        <w:t xml:space="preserve"> de noviembre de 2024, de 16:00 a 20:00 horas.</w:t>
      </w:r>
    </w:p>
    <w:p w14:paraId="2BE5A14F" w14:textId="77777777" w:rsidR="006D39F3" w:rsidRPr="00DB6281" w:rsidRDefault="006D39F3" w:rsidP="006D39F3">
      <w:pPr>
        <w:jc w:val="center"/>
        <w:rPr>
          <w:b/>
          <w:color w:val="auto"/>
          <w:sz w:val="22"/>
          <w:szCs w:val="22"/>
          <w:u w:val="single"/>
        </w:rPr>
      </w:pPr>
    </w:p>
    <w:p w14:paraId="61777F67" w14:textId="019A5015" w:rsidR="006D39F3" w:rsidRPr="00DB6281" w:rsidRDefault="00DF7A85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Objetivo:</w:t>
      </w:r>
    </w:p>
    <w:p w14:paraId="2B63A823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  <w:u w:val="single"/>
        </w:rPr>
      </w:pPr>
    </w:p>
    <w:p w14:paraId="4098AD69" w14:textId="577B44A8" w:rsidR="004D4255" w:rsidRPr="00DB6281" w:rsidRDefault="00427341" w:rsidP="006D39F3">
      <w:pPr>
        <w:jc w:val="both"/>
        <w:rPr>
          <w:bCs/>
          <w:color w:val="auto"/>
          <w:sz w:val="22"/>
          <w:szCs w:val="22"/>
        </w:rPr>
      </w:pPr>
      <w:r w:rsidRPr="00DB6281">
        <w:rPr>
          <w:bCs/>
          <w:color w:val="auto"/>
          <w:sz w:val="22"/>
          <w:szCs w:val="22"/>
        </w:rPr>
        <w:t>F</w:t>
      </w:r>
      <w:r w:rsidR="004D4255" w:rsidRPr="00DB6281">
        <w:rPr>
          <w:bCs/>
          <w:color w:val="auto"/>
          <w:sz w:val="22"/>
          <w:szCs w:val="22"/>
        </w:rPr>
        <w:t>omentar redes de apoyo inclusivo y compartir conocimientos.</w:t>
      </w:r>
    </w:p>
    <w:p w14:paraId="4F9A1D2D" w14:textId="77777777" w:rsidR="006D39F3" w:rsidRPr="00DB6281" w:rsidRDefault="006D39F3" w:rsidP="006D39F3">
      <w:pPr>
        <w:jc w:val="both"/>
        <w:rPr>
          <w:bCs/>
          <w:color w:val="auto"/>
          <w:sz w:val="22"/>
          <w:szCs w:val="22"/>
        </w:rPr>
      </w:pPr>
    </w:p>
    <w:p w14:paraId="3F9C2BD7" w14:textId="5B0D67DC" w:rsidR="00DF7A85" w:rsidRPr="00DB6281" w:rsidRDefault="00DF7A85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Metodología:</w:t>
      </w:r>
    </w:p>
    <w:p w14:paraId="069ED166" w14:textId="77777777" w:rsidR="00DF7A85" w:rsidRPr="00DB6281" w:rsidRDefault="00DF7A85" w:rsidP="006D39F3">
      <w:pPr>
        <w:jc w:val="both"/>
        <w:rPr>
          <w:b/>
          <w:color w:val="auto"/>
          <w:sz w:val="22"/>
          <w:szCs w:val="22"/>
        </w:rPr>
      </w:pPr>
    </w:p>
    <w:p w14:paraId="6A5E743F" w14:textId="46EE4CF6" w:rsidR="00AB778C" w:rsidRPr="00DB6281" w:rsidRDefault="00AB778C" w:rsidP="00AB778C">
      <w:pPr>
        <w:jc w:val="both"/>
        <w:rPr>
          <w:bCs/>
          <w:color w:val="auto"/>
          <w:sz w:val="22"/>
          <w:szCs w:val="22"/>
        </w:rPr>
      </w:pPr>
      <w:r w:rsidRPr="00DB6281">
        <w:rPr>
          <w:bCs/>
          <w:color w:val="auto"/>
          <w:sz w:val="22"/>
          <w:szCs w:val="22"/>
        </w:rPr>
        <w:t xml:space="preserve">Grupos de apoyo mutuo que facilitan el intercambio de experiencias y estrategias. Se </w:t>
      </w:r>
      <w:r w:rsidR="00DB6281" w:rsidRPr="00DB6281">
        <w:rPr>
          <w:bCs/>
          <w:color w:val="auto"/>
          <w:sz w:val="22"/>
          <w:szCs w:val="22"/>
        </w:rPr>
        <w:t>promoverá</w:t>
      </w:r>
      <w:r w:rsidRPr="00DB6281">
        <w:rPr>
          <w:bCs/>
          <w:color w:val="auto"/>
          <w:sz w:val="22"/>
          <w:szCs w:val="22"/>
        </w:rPr>
        <w:t xml:space="preserve"> la colaboración, el aprendizaje conjunto y la reflexión, integrando a profesionales de </w:t>
      </w:r>
      <w:r w:rsidR="007048BA">
        <w:rPr>
          <w:bCs/>
          <w:color w:val="auto"/>
          <w:sz w:val="22"/>
          <w:szCs w:val="22"/>
        </w:rPr>
        <w:t xml:space="preserve">la </w:t>
      </w:r>
      <w:r w:rsidRPr="00DB6281">
        <w:rPr>
          <w:bCs/>
          <w:color w:val="auto"/>
          <w:sz w:val="22"/>
          <w:szCs w:val="22"/>
        </w:rPr>
        <w:t>ONCE y docentes con diferentes niveles de experiencia en la atención a estudiantes con discapacidad visual.</w:t>
      </w:r>
    </w:p>
    <w:p w14:paraId="259A75A3" w14:textId="77777777" w:rsidR="006D39F3" w:rsidRPr="00DB6281" w:rsidRDefault="006D39F3" w:rsidP="006D39F3">
      <w:pPr>
        <w:jc w:val="both"/>
        <w:rPr>
          <w:color w:val="auto"/>
          <w:sz w:val="22"/>
          <w:szCs w:val="22"/>
        </w:rPr>
      </w:pPr>
    </w:p>
    <w:p w14:paraId="5693D9D6" w14:textId="11A18AAB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>Agenda del</w:t>
      </w:r>
      <w:r w:rsidR="00DF7A85" w:rsidRPr="00DB6281">
        <w:rPr>
          <w:b/>
          <w:color w:val="auto"/>
          <w:sz w:val="22"/>
          <w:szCs w:val="22"/>
        </w:rPr>
        <w:t xml:space="preserve"> e</w:t>
      </w:r>
      <w:r w:rsidRPr="00DB6281">
        <w:rPr>
          <w:b/>
          <w:color w:val="auto"/>
          <w:sz w:val="22"/>
          <w:szCs w:val="22"/>
        </w:rPr>
        <w:t>ncuentro:</w:t>
      </w:r>
    </w:p>
    <w:p w14:paraId="0118D1E5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3038E7EE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16:00 – 16:15 – </w:t>
      </w:r>
      <w:r w:rsidRPr="00DB6281">
        <w:rPr>
          <w:bCs/>
          <w:color w:val="auto"/>
          <w:sz w:val="22"/>
          <w:szCs w:val="22"/>
        </w:rPr>
        <w:t>Bienvenida y presentación.</w:t>
      </w:r>
    </w:p>
    <w:p w14:paraId="12264F9C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62C8D0D9" w14:textId="2C0FA0E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16:15 – 17:00 – </w:t>
      </w:r>
      <w:r w:rsidR="00910715" w:rsidRPr="00DB6281">
        <w:rPr>
          <w:color w:val="auto"/>
          <w:sz w:val="22"/>
          <w:szCs w:val="22"/>
        </w:rPr>
        <w:t>Formación de grupos pequeños para seleccionar situaciones educativas a abordar.</w:t>
      </w:r>
    </w:p>
    <w:p w14:paraId="4D010DBA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3C788884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17:00 – 17:45 – </w:t>
      </w:r>
      <w:r w:rsidRPr="00DB6281">
        <w:rPr>
          <w:bCs/>
          <w:color w:val="auto"/>
          <w:sz w:val="22"/>
          <w:szCs w:val="22"/>
        </w:rPr>
        <w:t>Debate sobre el aprendizaje de los estudiantes en los escenarios seleccionados.</w:t>
      </w:r>
    </w:p>
    <w:p w14:paraId="7719F1AA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3958EC10" w14:textId="56C95817" w:rsidR="006D39F3" w:rsidRPr="00DB6281" w:rsidRDefault="006D39F3" w:rsidP="006D39F3">
      <w:pPr>
        <w:jc w:val="both"/>
        <w:rPr>
          <w:bCs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17:45 – 18:30 – </w:t>
      </w:r>
      <w:r w:rsidR="00910715" w:rsidRPr="00DB6281">
        <w:rPr>
          <w:color w:val="auto"/>
          <w:sz w:val="22"/>
          <w:szCs w:val="22"/>
        </w:rPr>
        <w:t>Trabajo conjunto sobre herramientas pedagógicas para explorar las dificultades en el aula</w:t>
      </w:r>
      <w:r w:rsidRPr="00DB6281">
        <w:rPr>
          <w:bCs/>
          <w:color w:val="auto"/>
          <w:sz w:val="22"/>
          <w:szCs w:val="22"/>
        </w:rPr>
        <w:t>.</w:t>
      </w:r>
    </w:p>
    <w:p w14:paraId="2364EB78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71AA2346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18:30 – 18:45 – </w:t>
      </w:r>
      <w:r w:rsidRPr="00DB6281">
        <w:rPr>
          <w:bCs/>
          <w:color w:val="auto"/>
          <w:sz w:val="22"/>
          <w:szCs w:val="22"/>
        </w:rPr>
        <w:t>Descanso.</w:t>
      </w:r>
    </w:p>
    <w:p w14:paraId="2718159D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6201F223" w14:textId="45D6F51F" w:rsidR="006D39F3" w:rsidRPr="00DB6281" w:rsidRDefault="006D39F3" w:rsidP="006D39F3">
      <w:pPr>
        <w:jc w:val="both"/>
        <w:rPr>
          <w:bCs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18:45 – 19:30 – </w:t>
      </w:r>
      <w:r w:rsidRPr="00DB6281">
        <w:rPr>
          <w:bCs/>
          <w:color w:val="auto"/>
          <w:sz w:val="22"/>
          <w:szCs w:val="22"/>
        </w:rPr>
        <w:t>Presentación de recursos educativ</w:t>
      </w:r>
      <w:r w:rsidR="00910715" w:rsidRPr="00DB6281">
        <w:rPr>
          <w:bCs/>
          <w:color w:val="auto"/>
          <w:sz w:val="22"/>
          <w:szCs w:val="22"/>
        </w:rPr>
        <w:t>o</w:t>
      </w:r>
      <w:r w:rsidRPr="00DB6281">
        <w:rPr>
          <w:bCs/>
          <w:color w:val="auto"/>
          <w:sz w:val="22"/>
          <w:szCs w:val="22"/>
        </w:rPr>
        <w:t>s básic</w:t>
      </w:r>
      <w:r w:rsidR="00910715" w:rsidRPr="00DB6281">
        <w:rPr>
          <w:bCs/>
          <w:color w:val="auto"/>
          <w:sz w:val="22"/>
          <w:szCs w:val="22"/>
        </w:rPr>
        <w:t>o</w:t>
      </w:r>
      <w:r w:rsidRPr="00DB6281">
        <w:rPr>
          <w:bCs/>
          <w:color w:val="auto"/>
          <w:sz w:val="22"/>
          <w:szCs w:val="22"/>
        </w:rPr>
        <w:t>s.</w:t>
      </w:r>
    </w:p>
    <w:p w14:paraId="7FB31B34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152788B6" w14:textId="77777777" w:rsidR="006D39F3" w:rsidRPr="00DB6281" w:rsidRDefault="006D39F3" w:rsidP="006D39F3">
      <w:pPr>
        <w:jc w:val="both"/>
        <w:rPr>
          <w:bCs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t xml:space="preserve">19:30 – 20:00 – </w:t>
      </w:r>
      <w:r w:rsidRPr="00DB6281">
        <w:rPr>
          <w:bCs/>
          <w:color w:val="auto"/>
          <w:sz w:val="22"/>
          <w:szCs w:val="22"/>
        </w:rPr>
        <w:t>Conclusiones, resolución de inquietudes y despedida.</w:t>
      </w:r>
    </w:p>
    <w:p w14:paraId="28B47A79" w14:textId="77777777" w:rsidR="006D39F3" w:rsidRPr="00DB6281" w:rsidRDefault="006D39F3" w:rsidP="006D39F3">
      <w:pPr>
        <w:jc w:val="both"/>
        <w:rPr>
          <w:b/>
          <w:color w:val="auto"/>
          <w:sz w:val="22"/>
          <w:szCs w:val="22"/>
        </w:rPr>
      </w:pPr>
    </w:p>
    <w:p w14:paraId="2ECB2AF5" w14:textId="77777777" w:rsidR="006D39F3" w:rsidRPr="00DB6281" w:rsidRDefault="006D39F3" w:rsidP="006D39F3">
      <w:pPr>
        <w:jc w:val="center"/>
        <w:rPr>
          <w:b/>
          <w:color w:val="auto"/>
          <w:sz w:val="22"/>
          <w:szCs w:val="22"/>
          <w:u w:val="single"/>
        </w:rPr>
      </w:pPr>
    </w:p>
    <w:p w14:paraId="03615273" w14:textId="77777777" w:rsidR="00B81841" w:rsidRPr="00DB6281" w:rsidRDefault="00B81841" w:rsidP="00B81841">
      <w:pPr>
        <w:jc w:val="both"/>
        <w:rPr>
          <w:b/>
          <w:bCs/>
          <w:color w:val="auto"/>
          <w:sz w:val="22"/>
          <w:szCs w:val="22"/>
          <w:lang w:val="es-ES"/>
        </w:rPr>
      </w:pPr>
    </w:p>
    <w:p w14:paraId="04E597D4" w14:textId="77777777" w:rsidR="00176BC8" w:rsidRPr="00DB6281" w:rsidRDefault="00176BC8" w:rsidP="00F07555">
      <w:pPr>
        <w:jc w:val="both"/>
        <w:rPr>
          <w:color w:val="auto"/>
          <w:sz w:val="22"/>
          <w:szCs w:val="22"/>
          <w:lang w:val="es-ES"/>
        </w:rPr>
      </w:pPr>
    </w:p>
    <w:p w14:paraId="79ACF29B" w14:textId="5405BBAA" w:rsidR="00DB6281" w:rsidRPr="00DB6281" w:rsidRDefault="00DB6281" w:rsidP="00DB6281">
      <w:pPr>
        <w:jc w:val="both"/>
        <w:rPr>
          <w:b/>
          <w:color w:val="auto"/>
          <w:sz w:val="22"/>
          <w:szCs w:val="22"/>
        </w:rPr>
      </w:pPr>
      <w:r w:rsidRPr="00DB6281">
        <w:rPr>
          <w:b/>
          <w:color w:val="auto"/>
          <w:sz w:val="22"/>
          <w:szCs w:val="22"/>
        </w:rPr>
        <w:lastRenderedPageBreak/>
        <w:t>Inscripciones:</w:t>
      </w:r>
    </w:p>
    <w:p w14:paraId="212766D3" w14:textId="0845107B" w:rsidR="00F75E52" w:rsidRPr="00DB6281" w:rsidRDefault="00F75E52" w:rsidP="00F07555">
      <w:pPr>
        <w:jc w:val="both"/>
        <w:rPr>
          <w:color w:val="auto"/>
          <w:sz w:val="22"/>
          <w:szCs w:val="22"/>
        </w:rPr>
      </w:pPr>
      <w:r w:rsidRPr="00DB6281">
        <w:rPr>
          <w:color w:val="auto"/>
          <w:sz w:val="22"/>
          <w:szCs w:val="22"/>
        </w:rPr>
        <w:t xml:space="preserve">Para </w:t>
      </w:r>
      <w:r w:rsidR="0047513D" w:rsidRPr="00DB6281">
        <w:rPr>
          <w:color w:val="auto"/>
          <w:sz w:val="22"/>
          <w:szCs w:val="22"/>
        </w:rPr>
        <w:t xml:space="preserve">participar </w:t>
      </w:r>
      <w:r w:rsidRPr="00DB6281">
        <w:rPr>
          <w:color w:val="auto"/>
          <w:sz w:val="22"/>
          <w:szCs w:val="22"/>
        </w:rPr>
        <w:t xml:space="preserve">se debe rellenar </w:t>
      </w:r>
      <w:r w:rsidR="00371FD3" w:rsidRPr="00DB6281">
        <w:rPr>
          <w:color w:val="auto"/>
          <w:sz w:val="22"/>
          <w:szCs w:val="22"/>
        </w:rPr>
        <w:t xml:space="preserve">el </w:t>
      </w:r>
      <w:r w:rsidRPr="00DB6281">
        <w:rPr>
          <w:color w:val="auto"/>
          <w:sz w:val="22"/>
          <w:szCs w:val="22"/>
        </w:rPr>
        <w:t xml:space="preserve">formulario </w:t>
      </w:r>
      <w:r w:rsidR="00371FD3" w:rsidRPr="00DB6281">
        <w:rPr>
          <w:color w:val="auto"/>
          <w:sz w:val="22"/>
          <w:szCs w:val="22"/>
        </w:rPr>
        <w:t>de inscripción</w:t>
      </w:r>
      <w:r w:rsidR="00723572" w:rsidRPr="00DB6281">
        <w:rPr>
          <w:color w:val="auto"/>
          <w:sz w:val="22"/>
          <w:szCs w:val="22"/>
        </w:rPr>
        <w:t>,</w:t>
      </w:r>
      <w:r w:rsidR="00371FD3" w:rsidRPr="00DB6281">
        <w:rPr>
          <w:color w:val="auto"/>
          <w:sz w:val="22"/>
          <w:szCs w:val="22"/>
        </w:rPr>
        <w:t xml:space="preserve"> </w:t>
      </w:r>
      <w:r w:rsidR="00371FD3" w:rsidRPr="00DB6281">
        <w:rPr>
          <w:b/>
          <w:color w:val="auto"/>
          <w:sz w:val="22"/>
          <w:szCs w:val="22"/>
        </w:rPr>
        <w:t xml:space="preserve">antes del </w:t>
      </w:r>
      <w:r w:rsidR="007D28CC" w:rsidRPr="00DB6281">
        <w:rPr>
          <w:b/>
          <w:color w:val="auto"/>
          <w:sz w:val="22"/>
          <w:szCs w:val="22"/>
        </w:rPr>
        <w:t xml:space="preserve">8 </w:t>
      </w:r>
      <w:r w:rsidR="00371FD3" w:rsidRPr="00DB6281">
        <w:rPr>
          <w:b/>
          <w:color w:val="auto"/>
          <w:sz w:val="22"/>
          <w:szCs w:val="22"/>
        </w:rPr>
        <w:t>de noviembre</w:t>
      </w:r>
      <w:r w:rsidR="00F07555" w:rsidRPr="00DB6281">
        <w:rPr>
          <w:b/>
          <w:color w:val="auto"/>
          <w:sz w:val="22"/>
          <w:szCs w:val="22"/>
        </w:rPr>
        <w:t>,</w:t>
      </w:r>
      <w:r w:rsidR="00371FD3" w:rsidRPr="00DB6281">
        <w:rPr>
          <w:color w:val="auto"/>
          <w:sz w:val="22"/>
          <w:szCs w:val="22"/>
        </w:rPr>
        <w:t xml:space="preserve"> </w:t>
      </w:r>
      <w:r w:rsidRPr="00DB6281">
        <w:rPr>
          <w:color w:val="auto"/>
          <w:sz w:val="22"/>
          <w:szCs w:val="22"/>
        </w:rPr>
        <w:t xml:space="preserve">accediendo al siguiente </w:t>
      </w:r>
      <w:r w:rsidR="003B2723" w:rsidRPr="00DB6281">
        <w:rPr>
          <w:color w:val="auto"/>
          <w:sz w:val="22"/>
          <w:szCs w:val="22"/>
        </w:rPr>
        <w:t>enlace</w:t>
      </w:r>
      <w:r w:rsidR="00B35B15" w:rsidRPr="00DB6281">
        <w:rPr>
          <w:color w:val="auto"/>
          <w:sz w:val="22"/>
          <w:szCs w:val="22"/>
        </w:rPr>
        <w:t xml:space="preserve"> o escaneando el código QR con un dispositivo móvil:</w:t>
      </w:r>
    </w:p>
    <w:p w14:paraId="67846F41" w14:textId="77777777" w:rsidR="00B35B15" w:rsidRPr="00DB6281" w:rsidRDefault="00B35B15" w:rsidP="00F07555">
      <w:pPr>
        <w:jc w:val="both"/>
        <w:rPr>
          <w:color w:val="auto"/>
          <w:sz w:val="22"/>
          <w:szCs w:val="22"/>
        </w:rPr>
      </w:pPr>
    </w:p>
    <w:p w14:paraId="7A3570CD" w14:textId="6CE59B58" w:rsidR="0027414D" w:rsidRPr="00DB6281" w:rsidRDefault="00C57EED" w:rsidP="00F07555">
      <w:pPr>
        <w:jc w:val="both"/>
        <w:rPr>
          <w:color w:val="auto"/>
          <w:sz w:val="22"/>
          <w:szCs w:val="22"/>
        </w:rPr>
      </w:pPr>
      <w:hyperlink r:id="rId11" w:history="1">
        <w:r w:rsidRPr="00DB6281">
          <w:rPr>
            <w:rStyle w:val="Hipervnculo"/>
            <w:color w:val="auto"/>
            <w:sz w:val="22"/>
            <w:szCs w:val="22"/>
          </w:rPr>
          <w:t>https://forms.office.com/e/0LtpfPKK0v</w:t>
        </w:r>
      </w:hyperlink>
    </w:p>
    <w:p w14:paraId="2427D7B9" w14:textId="77777777" w:rsidR="00C57EED" w:rsidRPr="00DB6281" w:rsidRDefault="00C57EED" w:rsidP="00F07555">
      <w:pPr>
        <w:jc w:val="both"/>
        <w:rPr>
          <w:color w:val="auto"/>
          <w:sz w:val="22"/>
          <w:szCs w:val="22"/>
        </w:rPr>
      </w:pPr>
    </w:p>
    <w:p w14:paraId="4C87B9F2" w14:textId="1128896C" w:rsidR="00C57EED" w:rsidRPr="00DB6281" w:rsidRDefault="00C57EED" w:rsidP="00F07555">
      <w:pPr>
        <w:jc w:val="both"/>
        <w:rPr>
          <w:color w:val="auto"/>
          <w:sz w:val="22"/>
          <w:szCs w:val="22"/>
        </w:rPr>
      </w:pPr>
      <w:r w:rsidRPr="00DB6281">
        <w:rPr>
          <w:noProof/>
          <w:color w:val="auto"/>
          <w:sz w:val="22"/>
          <w:szCs w:val="22"/>
        </w:rPr>
        <w:drawing>
          <wp:inline distT="0" distB="0" distL="0" distR="0" wp14:anchorId="5BC4AD09" wp14:editId="278BA2F5">
            <wp:extent cx="1080000" cy="1080000"/>
            <wp:effectExtent l="0" t="0" r="635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16300" w14:textId="763B3A77" w:rsidR="00627BD9" w:rsidRPr="00DB6281" w:rsidRDefault="00627BD9" w:rsidP="00F07555">
      <w:pPr>
        <w:jc w:val="both"/>
        <w:rPr>
          <w:color w:val="auto"/>
          <w:sz w:val="22"/>
          <w:szCs w:val="22"/>
        </w:rPr>
      </w:pPr>
    </w:p>
    <w:p w14:paraId="007823D9" w14:textId="77777777" w:rsidR="00371FD3" w:rsidRPr="00DB6281" w:rsidRDefault="00371FD3" w:rsidP="00F07555">
      <w:pPr>
        <w:jc w:val="both"/>
        <w:rPr>
          <w:i/>
          <w:color w:val="auto"/>
          <w:sz w:val="22"/>
          <w:szCs w:val="22"/>
        </w:rPr>
      </w:pPr>
    </w:p>
    <w:p w14:paraId="1C03FF45" w14:textId="439655E1" w:rsidR="00176BC8" w:rsidRPr="00DB6281" w:rsidRDefault="00D73EA6" w:rsidP="00F07555">
      <w:pPr>
        <w:jc w:val="both"/>
        <w:rPr>
          <w:color w:val="auto"/>
          <w:sz w:val="22"/>
          <w:szCs w:val="22"/>
        </w:rPr>
      </w:pPr>
      <w:r w:rsidRPr="00DB6281">
        <w:rPr>
          <w:color w:val="auto"/>
          <w:sz w:val="22"/>
          <w:szCs w:val="22"/>
        </w:rPr>
        <w:t xml:space="preserve">Las </w:t>
      </w:r>
      <w:r w:rsidR="00433FE5" w:rsidRPr="00DB6281">
        <w:rPr>
          <w:color w:val="auto"/>
          <w:sz w:val="22"/>
          <w:szCs w:val="22"/>
        </w:rPr>
        <w:t xml:space="preserve">plazas se asignarán por </w:t>
      </w:r>
      <w:r w:rsidR="00152DBC" w:rsidRPr="00DB6281">
        <w:rPr>
          <w:color w:val="auto"/>
          <w:sz w:val="22"/>
          <w:szCs w:val="22"/>
        </w:rPr>
        <w:t>orden</w:t>
      </w:r>
      <w:r w:rsidR="00433FE5" w:rsidRPr="00DB6281">
        <w:rPr>
          <w:color w:val="auto"/>
          <w:sz w:val="22"/>
          <w:szCs w:val="22"/>
        </w:rPr>
        <w:t xml:space="preserve"> de</w:t>
      </w:r>
      <w:r w:rsidR="00417357" w:rsidRPr="00DB6281">
        <w:rPr>
          <w:color w:val="auto"/>
          <w:sz w:val="22"/>
          <w:szCs w:val="22"/>
        </w:rPr>
        <w:t xml:space="preserve"> inscripción y s</w:t>
      </w:r>
      <w:r w:rsidR="00176BC8" w:rsidRPr="00DB6281">
        <w:rPr>
          <w:color w:val="auto"/>
          <w:sz w:val="22"/>
          <w:szCs w:val="22"/>
        </w:rPr>
        <w:t>e confirmará</w:t>
      </w:r>
      <w:r w:rsidR="00417357" w:rsidRPr="00DB6281">
        <w:rPr>
          <w:color w:val="auto"/>
          <w:sz w:val="22"/>
          <w:szCs w:val="22"/>
        </w:rPr>
        <w:t>n</w:t>
      </w:r>
      <w:r w:rsidR="00176BC8" w:rsidRPr="00DB6281">
        <w:rPr>
          <w:color w:val="auto"/>
          <w:sz w:val="22"/>
          <w:szCs w:val="22"/>
        </w:rPr>
        <w:t xml:space="preserve"> </w:t>
      </w:r>
      <w:r w:rsidR="00371FD3" w:rsidRPr="00DB6281">
        <w:rPr>
          <w:color w:val="auto"/>
          <w:sz w:val="22"/>
          <w:szCs w:val="22"/>
        </w:rPr>
        <w:t xml:space="preserve">a través </w:t>
      </w:r>
      <w:r w:rsidR="00176BC8" w:rsidRPr="00DB6281">
        <w:rPr>
          <w:color w:val="auto"/>
          <w:sz w:val="22"/>
          <w:szCs w:val="22"/>
        </w:rPr>
        <w:t xml:space="preserve">de correo electrónico. </w:t>
      </w:r>
    </w:p>
    <w:p w14:paraId="6064BFD3" w14:textId="77777777" w:rsidR="003B2723" w:rsidRPr="00DB6281" w:rsidRDefault="003B2723" w:rsidP="00F07555">
      <w:pPr>
        <w:jc w:val="both"/>
        <w:rPr>
          <w:color w:val="auto"/>
          <w:sz w:val="22"/>
          <w:szCs w:val="22"/>
        </w:rPr>
      </w:pPr>
    </w:p>
    <w:p w14:paraId="141FEB1E" w14:textId="77777777" w:rsidR="003B2723" w:rsidRPr="00DB6281" w:rsidRDefault="003B2723" w:rsidP="00F07555">
      <w:pPr>
        <w:jc w:val="both"/>
        <w:rPr>
          <w:b/>
          <w:color w:val="auto"/>
          <w:sz w:val="22"/>
          <w:szCs w:val="22"/>
        </w:rPr>
      </w:pPr>
      <w:r w:rsidRPr="00DB6281">
        <w:rPr>
          <w:color w:val="auto"/>
          <w:sz w:val="22"/>
          <w:szCs w:val="22"/>
        </w:rPr>
        <w:t>Igualmente, los certificados de asistencia se enviarán a través de correo electrónico.</w:t>
      </w:r>
    </w:p>
    <w:p w14:paraId="278B9772" w14:textId="290A3163" w:rsidR="00176BC8" w:rsidRPr="00DB6281" w:rsidRDefault="00176BC8" w:rsidP="00F07555">
      <w:pPr>
        <w:jc w:val="both"/>
        <w:rPr>
          <w:color w:val="auto"/>
          <w:sz w:val="22"/>
          <w:szCs w:val="22"/>
          <w:lang w:val="es-ES"/>
        </w:rPr>
      </w:pPr>
    </w:p>
    <w:sectPr w:rsidR="00176BC8" w:rsidRPr="00DB6281" w:rsidSect="005C02D5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687E" w14:textId="77777777" w:rsidR="0015166C" w:rsidRDefault="0015166C" w:rsidP="000E6FDE">
      <w:r>
        <w:separator/>
      </w:r>
    </w:p>
  </w:endnote>
  <w:endnote w:type="continuationSeparator" w:id="0">
    <w:p w14:paraId="2BCCE251" w14:textId="77777777" w:rsidR="0015166C" w:rsidRDefault="0015166C" w:rsidP="000E6FDE">
      <w:r>
        <w:continuationSeparator/>
      </w:r>
    </w:p>
  </w:endnote>
  <w:endnote w:type="continuationNotice" w:id="1">
    <w:p w14:paraId="69516CD6" w14:textId="77777777" w:rsidR="006C7096" w:rsidRDefault="006C7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6200" w14:textId="3EA7A27B" w:rsidR="000E6FDE" w:rsidRDefault="007D28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11303C" wp14:editId="0824B9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AED54" w14:textId="33EF5CB3" w:rsidR="007D28CC" w:rsidRPr="007D28CC" w:rsidRDefault="007D28CC" w:rsidP="007D28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8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1303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Sólo 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17AED54" w14:textId="33EF5CB3" w:rsidR="007D28CC" w:rsidRPr="007D28CC" w:rsidRDefault="007D28CC" w:rsidP="007D28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8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D90E" w14:textId="3DB27DFA" w:rsidR="000E6FDE" w:rsidRDefault="007D28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97A25C" wp14:editId="63D0EC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Cuadro de texto 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574FD" w14:textId="6F25FCA7" w:rsidR="007D28CC" w:rsidRPr="007D28CC" w:rsidRDefault="007D28CC" w:rsidP="007D28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8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7A25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Sólo uso interno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1C574FD" w14:textId="6F25FCA7" w:rsidR="007D28CC" w:rsidRPr="007D28CC" w:rsidRDefault="007D28CC" w:rsidP="007D28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8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5D09" w14:textId="6D2AFD09" w:rsidR="000E6FDE" w:rsidRDefault="007D28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3A30A4" wp14:editId="05DEE0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DE998" w14:textId="330758DE" w:rsidR="007D28CC" w:rsidRPr="007D28CC" w:rsidRDefault="007D28CC" w:rsidP="007D28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8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A30A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74DE998" w14:textId="330758DE" w:rsidR="007D28CC" w:rsidRPr="007D28CC" w:rsidRDefault="007D28CC" w:rsidP="007D28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8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C406E" w14:textId="77777777" w:rsidR="0015166C" w:rsidRDefault="0015166C" w:rsidP="000E6FDE">
      <w:r>
        <w:separator/>
      </w:r>
    </w:p>
  </w:footnote>
  <w:footnote w:type="continuationSeparator" w:id="0">
    <w:p w14:paraId="02C4FF11" w14:textId="77777777" w:rsidR="0015166C" w:rsidRDefault="0015166C" w:rsidP="000E6FDE">
      <w:r>
        <w:continuationSeparator/>
      </w:r>
    </w:p>
  </w:footnote>
  <w:footnote w:type="continuationNotice" w:id="1">
    <w:p w14:paraId="0E471162" w14:textId="77777777" w:rsidR="006C7096" w:rsidRDefault="006C7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78CA" w14:textId="77777777" w:rsidR="00DB6281" w:rsidRDefault="008F344B" w:rsidP="00DB6281">
    <w:pPr>
      <w:pBdr>
        <w:bottom w:val="single" w:sz="12" w:space="1" w:color="auto"/>
      </w:pBdr>
      <w:jc w:val="center"/>
      <w:rPr>
        <w:b/>
        <w:color w:val="auto"/>
        <w:sz w:val="28"/>
        <w:szCs w:val="28"/>
        <w:lang w:val="es-ES"/>
      </w:rPr>
    </w:pPr>
    <w:r>
      <w:rPr>
        <w:noProof/>
        <w:color w:val="auto"/>
        <w:lang w:val="es-ES"/>
      </w:rPr>
      <w:drawing>
        <wp:inline distT="0" distB="0" distL="0" distR="0" wp14:anchorId="7D479393" wp14:editId="3DF56E3B">
          <wp:extent cx="1660525" cy="511810"/>
          <wp:effectExtent l="0" t="0" r="0" b="2540"/>
          <wp:docPr id="1" name="Imagen 1" descr="Logotipo de la ONCE - Acceso a página principal de la web">
            <a:hlinkClick xmlns:a="http://schemas.openxmlformats.org/drawingml/2006/main" r:id="rId1" tooltip="&quot;Logotipo de la ONCE - Acceso a página principal de la web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e la ONCE - Acceso a página principal de la web">
                    <a:hlinkClick r:id="rId1" tooltip="&quot;Logotipo de la ONCE - Acceso a página principal de la web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6281" w:rsidRPr="00DB6281">
      <w:rPr>
        <w:b/>
        <w:color w:val="auto"/>
        <w:sz w:val="28"/>
        <w:szCs w:val="28"/>
        <w:lang w:val="es-ES"/>
      </w:rPr>
      <w:t xml:space="preserve"> </w:t>
    </w:r>
  </w:p>
  <w:p w14:paraId="42161D4D" w14:textId="5553A6F8" w:rsidR="00DB6281" w:rsidRPr="00DB6281" w:rsidRDefault="00DB6281" w:rsidP="00DB6281">
    <w:pPr>
      <w:pBdr>
        <w:bottom w:val="single" w:sz="12" w:space="1" w:color="auto"/>
      </w:pBdr>
      <w:jc w:val="center"/>
      <w:rPr>
        <w:b/>
        <w:color w:val="auto"/>
        <w:sz w:val="28"/>
        <w:szCs w:val="28"/>
      </w:rPr>
    </w:pPr>
    <w:r w:rsidRPr="00DB6281">
      <w:rPr>
        <w:b/>
        <w:color w:val="auto"/>
        <w:sz w:val="28"/>
        <w:szCs w:val="28"/>
        <w:lang w:val="es-ES"/>
      </w:rPr>
      <w:t>XXIII ENCUENTRO DE PROFESIONALES DE LA EDUCACIÓN</w:t>
    </w:r>
  </w:p>
  <w:p w14:paraId="38D27BA5" w14:textId="656EDFEC" w:rsidR="000E6FDE" w:rsidRDefault="000E6F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097E"/>
    <w:multiLevelType w:val="hybridMultilevel"/>
    <w:tmpl w:val="9ABE0ECE"/>
    <w:lvl w:ilvl="0" w:tplc="3EFC97A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D62"/>
    <w:multiLevelType w:val="hybridMultilevel"/>
    <w:tmpl w:val="81728D3A"/>
    <w:lvl w:ilvl="0" w:tplc="7A0A408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70C9"/>
    <w:multiLevelType w:val="hybridMultilevel"/>
    <w:tmpl w:val="8CB69A0A"/>
    <w:lvl w:ilvl="0" w:tplc="E9420B30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90A75"/>
    <w:multiLevelType w:val="hybridMultilevel"/>
    <w:tmpl w:val="C5746A16"/>
    <w:lvl w:ilvl="0" w:tplc="6C06B3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2898"/>
    <w:multiLevelType w:val="hybridMultilevel"/>
    <w:tmpl w:val="1CC8802C"/>
    <w:lvl w:ilvl="0" w:tplc="35BAAD90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19D0"/>
    <w:multiLevelType w:val="hybridMultilevel"/>
    <w:tmpl w:val="78305330"/>
    <w:lvl w:ilvl="0" w:tplc="B60C840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17E49"/>
    <w:multiLevelType w:val="hybridMultilevel"/>
    <w:tmpl w:val="FD24FA38"/>
    <w:lvl w:ilvl="0" w:tplc="04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894012">
    <w:abstractNumId w:val="0"/>
  </w:num>
  <w:num w:numId="2" w16cid:durableId="1830513042">
    <w:abstractNumId w:val="1"/>
  </w:num>
  <w:num w:numId="3" w16cid:durableId="370615482">
    <w:abstractNumId w:val="6"/>
  </w:num>
  <w:num w:numId="4" w16cid:durableId="113403391">
    <w:abstractNumId w:val="4"/>
  </w:num>
  <w:num w:numId="5" w16cid:durableId="262542703">
    <w:abstractNumId w:val="3"/>
  </w:num>
  <w:num w:numId="6" w16cid:durableId="1455564771">
    <w:abstractNumId w:val="5"/>
  </w:num>
  <w:num w:numId="7" w16cid:durableId="172765413">
    <w:abstractNumId w:val="5"/>
  </w:num>
  <w:num w:numId="8" w16cid:durableId="233393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FD"/>
    <w:rsid w:val="000041C7"/>
    <w:rsid w:val="00011BFD"/>
    <w:rsid w:val="00056CCB"/>
    <w:rsid w:val="000621A0"/>
    <w:rsid w:val="000863FA"/>
    <w:rsid w:val="000C06AB"/>
    <w:rsid w:val="000C43E9"/>
    <w:rsid w:val="000E082F"/>
    <w:rsid w:val="000E6FDE"/>
    <w:rsid w:val="000F211C"/>
    <w:rsid w:val="00126058"/>
    <w:rsid w:val="0015166C"/>
    <w:rsid w:val="00151E44"/>
    <w:rsid w:val="00152DBC"/>
    <w:rsid w:val="00175D73"/>
    <w:rsid w:val="00176BC8"/>
    <w:rsid w:val="00181CC1"/>
    <w:rsid w:val="00186BDD"/>
    <w:rsid w:val="001A1C67"/>
    <w:rsid w:val="001B32A8"/>
    <w:rsid w:val="001C2D25"/>
    <w:rsid w:val="001E218C"/>
    <w:rsid w:val="00221DA9"/>
    <w:rsid w:val="002607E4"/>
    <w:rsid w:val="0027414D"/>
    <w:rsid w:val="002A0DE0"/>
    <w:rsid w:val="002C3066"/>
    <w:rsid w:val="00371FD3"/>
    <w:rsid w:val="00383BAE"/>
    <w:rsid w:val="003962B7"/>
    <w:rsid w:val="003B2723"/>
    <w:rsid w:val="00417357"/>
    <w:rsid w:val="00423FDF"/>
    <w:rsid w:val="00427341"/>
    <w:rsid w:val="00433FE5"/>
    <w:rsid w:val="004412C7"/>
    <w:rsid w:val="00470C73"/>
    <w:rsid w:val="0047513D"/>
    <w:rsid w:val="00484480"/>
    <w:rsid w:val="0048494E"/>
    <w:rsid w:val="00485D62"/>
    <w:rsid w:val="00492434"/>
    <w:rsid w:val="004D4255"/>
    <w:rsid w:val="004F56E7"/>
    <w:rsid w:val="00545880"/>
    <w:rsid w:val="005C02D5"/>
    <w:rsid w:val="00616A0D"/>
    <w:rsid w:val="00624EA8"/>
    <w:rsid w:val="00627BD9"/>
    <w:rsid w:val="00672B9D"/>
    <w:rsid w:val="00674B28"/>
    <w:rsid w:val="00680DD4"/>
    <w:rsid w:val="006A51AF"/>
    <w:rsid w:val="006C7096"/>
    <w:rsid w:val="006D39F3"/>
    <w:rsid w:val="006E76A7"/>
    <w:rsid w:val="007048BA"/>
    <w:rsid w:val="0071774C"/>
    <w:rsid w:val="00723572"/>
    <w:rsid w:val="007448A9"/>
    <w:rsid w:val="00762FF4"/>
    <w:rsid w:val="00796487"/>
    <w:rsid w:val="007B4309"/>
    <w:rsid w:val="007D28CC"/>
    <w:rsid w:val="007E70FB"/>
    <w:rsid w:val="00872ACD"/>
    <w:rsid w:val="00890CF7"/>
    <w:rsid w:val="00891639"/>
    <w:rsid w:val="008923DC"/>
    <w:rsid w:val="008F344B"/>
    <w:rsid w:val="008F5392"/>
    <w:rsid w:val="0091056C"/>
    <w:rsid w:val="00910715"/>
    <w:rsid w:val="009134A4"/>
    <w:rsid w:val="00914795"/>
    <w:rsid w:val="009201C7"/>
    <w:rsid w:val="009519D1"/>
    <w:rsid w:val="0096006D"/>
    <w:rsid w:val="00972819"/>
    <w:rsid w:val="00993C8D"/>
    <w:rsid w:val="009A76FC"/>
    <w:rsid w:val="009C47B6"/>
    <w:rsid w:val="009C5D1D"/>
    <w:rsid w:val="00A12634"/>
    <w:rsid w:val="00A4386F"/>
    <w:rsid w:val="00A63C4D"/>
    <w:rsid w:val="00AB6F56"/>
    <w:rsid w:val="00AB778C"/>
    <w:rsid w:val="00AE3FD8"/>
    <w:rsid w:val="00AF3016"/>
    <w:rsid w:val="00B14139"/>
    <w:rsid w:val="00B14C35"/>
    <w:rsid w:val="00B20149"/>
    <w:rsid w:val="00B35B15"/>
    <w:rsid w:val="00B4297F"/>
    <w:rsid w:val="00B53E50"/>
    <w:rsid w:val="00B608AB"/>
    <w:rsid w:val="00B814A6"/>
    <w:rsid w:val="00B81841"/>
    <w:rsid w:val="00BA663E"/>
    <w:rsid w:val="00C06DC9"/>
    <w:rsid w:val="00C10B74"/>
    <w:rsid w:val="00C1411D"/>
    <w:rsid w:val="00C57EED"/>
    <w:rsid w:val="00C60758"/>
    <w:rsid w:val="00CD1B90"/>
    <w:rsid w:val="00CE53EC"/>
    <w:rsid w:val="00CF3CDE"/>
    <w:rsid w:val="00D423AA"/>
    <w:rsid w:val="00D5056F"/>
    <w:rsid w:val="00D6030D"/>
    <w:rsid w:val="00D70412"/>
    <w:rsid w:val="00D73EA6"/>
    <w:rsid w:val="00D90404"/>
    <w:rsid w:val="00DA5BC4"/>
    <w:rsid w:val="00DB2FB0"/>
    <w:rsid w:val="00DB4ACF"/>
    <w:rsid w:val="00DB5778"/>
    <w:rsid w:val="00DB6281"/>
    <w:rsid w:val="00DF7A85"/>
    <w:rsid w:val="00E00D6E"/>
    <w:rsid w:val="00E01019"/>
    <w:rsid w:val="00E852C2"/>
    <w:rsid w:val="00EC5ABC"/>
    <w:rsid w:val="00F07555"/>
    <w:rsid w:val="00F122E4"/>
    <w:rsid w:val="00F174D0"/>
    <w:rsid w:val="00F370DB"/>
    <w:rsid w:val="00F57FE0"/>
    <w:rsid w:val="00F7060C"/>
    <w:rsid w:val="00F73EEC"/>
    <w:rsid w:val="00F75E52"/>
    <w:rsid w:val="00F81DBD"/>
    <w:rsid w:val="00F84922"/>
    <w:rsid w:val="00FA539B"/>
    <w:rsid w:val="00FA740F"/>
    <w:rsid w:val="00FB1C63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37B81DD"/>
  <w15:chartTrackingRefBased/>
  <w15:docId w15:val="{4AF5F8E5-E84C-4C83-8046-CB338478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Arial"/>
        <w:color w:val="008080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2D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79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AB6F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B6F56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nhideWhenUsed/>
    <w:rsid w:val="000E6F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6FDE"/>
    <w:rPr>
      <w:lang w:val="es-ES_tradnl"/>
    </w:rPr>
  </w:style>
  <w:style w:type="paragraph" w:styleId="Piedepgina">
    <w:name w:val="footer"/>
    <w:basedOn w:val="Normal"/>
    <w:link w:val="PiedepginaCar"/>
    <w:unhideWhenUsed/>
    <w:rsid w:val="000E6F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E6FDE"/>
    <w:rPr>
      <w:lang w:val="es-ES_tradnl"/>
    </w:rPr>
  </w:style>
  <w:style w:type="character" w:styleId="Hipervnculo">
    <w:name w:val="Hyperlink"/>
    <w:basedOn w:val="Fuentedeprrafopredeter"/>
    <w:rsid w:val="00176BC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D9040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0LtpfPKK0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once.es/new/logo.png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once.es/new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027BDB5C2A5F42B49021794C27FB0C" ma:contentTypeVersion="11" ma:contentTypeDescription="Crear nuevo documento." ma:contentTypeScope="" ma:versionID="efcbf0a91162e87dfd636e8ba522c5df">
  <xsd:schema xmlns:xsd="http://www.w3.org/2001/XMLSchema" xmlns:xs="http://www.w3.org/2001/XMLSchema" xmlns:p="http://schemas.microsoft.com/office/2006/metadata/properties" xmlns:ns2="bae6e814-2ffc-4530-8f64-2bd3a186be72" targetNamespace="http://schemas.microsoft.com/office/2006/metadata/properties" ma:root="true" ma:fieldsID="4d915f59fe81ab0cb1538ba970f8d3da" ns2:_="">
    <xsd:import namespace="bae6e814-2ffc-4530-8f64-2bd3a186b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e814-2ffc-4530-8f64-2bd3a186b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F056-1C0D-4D79-996D-6DB3B564C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C2FBE-2758-4535-B601-EF266D645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6e814-2ffc-4530-8f64-2bd3a186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8834E-8E37-410C-9C3F-3FF13F1B8B5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bae6e814-2ffc-4530-8f64-2bd3a186be72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EFB871-0010-4264-A174-AE7037FB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 Lado, Pilar</dc:creator>
  <cp:keywords/>
  <dc:description/>
  <cp:lastModifiedBy>Galan Gonzalez, Nuria</cp:lastModifiedBy>
  <cp:revision>3</cp:revision>
  <cp:lastPrinted>2018-10-09T07:55:00Z</cp:lastPrinted>
  <dcterms:created xsi:type="dcterms:W3CDTF">2024-10-28T13:05:00Z</dcterms:created>
  <dcterms:modified xsi:type="dcterms:W3CDTF">2024-10-28T13:34:00Z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0x010100AB027BDB5C2A5F42B49021794C27FB0C</vt:lpwstr>
  </property>
  <property fmtid="{D5CDD505-2E9C-101B-9397-08002B2CF9AE}" pid="3" name="Order">
    <vt:r8>100</vt:r8>
  </property>
  <property fmtid="{D5CDD505-2E9C-101B-9397-08002B2CF9AE}" pid="4" name="ClassificationContentMarkingFooterShapeIds">
    <vt:lpwstr>2,4,5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Sólo uso interno</vt:lpwstr>
  </property>
  <property fmtid="{D5CDD505-2E9C-101B-9397-08002B2CF9AE}" pid="7" name="MSIP_Label_6dda522c-392e-4927-8936-fdbf7e4d8220_Enabled">
    <vt:lpwstr>true</vt:lpwstr>
  </property>
  <property fmtid="{D5CDD505-2E9C-101B-9397-08002B2CF9AE}" pid="8" name="MSIP_Label_6dda522c-392e-4927-8936-fdbf7e4d8220_SetDate">
    <vt:lpwstr>2024-09-17T08:44:48Z</vt:lpwstr>
  </property>
  <property fmtid="{D5CDD505-2E9C-101B-9397-08002B2CF9AE}" pid="9" name="MSIP_Label_6dda522c-392e-4927-8936-fdbf7e4d8220_Method">
    <vt:lpwstr>Standard</vt:lpwstr>
  </property>
  <property fmtid="{D5CDD505-2E9C-101B-9397-08002B2CF9AE}" pid="10" name="MSIP_Label_6dda522c-392e-4927-8936-fdbf7e4d8220_Name">
    <vt:lpwstr>Uso interno</vt:lpwstr>
  </property>
  <property fmtid="{D5CDD505-2E9C-101B-9397-08002B2CF9AE}" pid="11" name="MSIP_Label_6dda522c-392e-4927-8936-fdbf7e4d8220_SiteId">
    <vt:lpwstr>7058ea83-9484-46cb-b59d-67006e22c0d6</vt:lpwstr>
  </property>
  <property fmtid="{D5CDD505-2E9C-101B-9397-08002B2CF9AE}" pid="12" name="MSIP_Label_6dda522c-392e-4927-8936-fdbf7e4d8220_ActionId">
    <vt:lpwstr>b2ae41e4-d7aa-409d-b2bb-dc449b6ad510</vt:lpwstr>
  </property>
  <property fmtid="{D5CDD505-2E9C-101B-9397-08002B2CF9AE}" pid="13" name="MSIP_Label_6dda522c-392e-4927-8936-fdbf7e4d8220_ContentBits">
    <vt:lpwstr>2</vt:lpwstr>
  </property>
</Properties>
</file>