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72E6D" w14:textId="77777777" w:rsidR="00E50E7F" w:rsidRPr="00407FB6" w:rsidRDefault="00E50E7F" w:rsidP="00F07555">
      <w:pPr>
        <w:jc w:val="both"/>
        <w:rPr>
          <w:b/>
          <w:color w:val="auto"/>
        </w:rPr>
      </w:pPr>
    </w:p>
    <w:p w14:paraId="39378288" w14:textId="77777777" w:rsidR="00AA3C3E" w:rsidRPr="00407FB6" w:rsidRDefault="00AA3C3E" w:rsidP="00E50E7F">
      <w:pPr>
        <w:jc w:val="center"/>
        <w:rPr>
          <w:b/>
          <w:bCs/>
          <w:color w:val="auto"/>
        </w:rPr>
      </w:pPr>
    </w:p>
    <w:p w14:paraId="47212A19" w14:textId="77777777" w:rsidR="00AA3C3E" w:rsidRPr="00407FB6" w:rsidRDefault="00AA3C3E" w:rsidP="00E50E7F">
      <w:pPr>
        <w:jc w:val="center"/>
        <w:rPr>
          <w:b/>
          <w:bCs/>
          <w:color w:val="auto"/>
        </w:rPr>
      </w:pPr>
    </w:p>
    <w:p w14:paraId="7538BEE2" w14:textId="435E3AFD" w:rsidR="00E50E7F" w:rsidRPr="00407FB6" w:rsidRDefault="00B2164B" w:rsidP="00E50E7F">
      <w:pPr>
        <w:pBdr>
          <w:bottom w:val="single" w:sz="12" w:space="1" w:color="auto"/>
        </w:pBdr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ESTRUCTURAS </w:t>
      </w:r>
      <w:r w:rsidR="00642EF4">
        <w:rPr>
          <w:b/>
          <w:bCs/>
          <w:color w:val="auto"/>
        </w:rPr>
        <w:t xml:space="preserve">Y APLICACIONES </w:t>
      </w:r>
      <w:r w:rsidR="00E50E7F" w:rsidRPr="00407FB6">
        <w:rPr>
          <w:b/>
          <w:bCs/>
          <w:color w:val="auto"/>
        </w:rPr>
        <w:t>DIDÁCTICAS EN EL AULA UTILIZANDO LOS RECURSOS ESPECÍFICOS DEL ALUMNADO CON DISCAPACIDAD VISUAL</w:t>
      </w:r>
    </w:p>
    <w:p w14:paraId="15667A4B" w14:textId="77777777" w:rsidR="00B31B10" w:rsidRPr="00407FB6" w:rsidRDefault="00B31B10" w:rsidP="00B848BD">
      <w:pPr>
        <w:rPr>
          <w:color w:val="auto"/>
          <w:u w:val="single"/>
        </w:rPr>
      </w:pPr>
    </w:p>
    <w:p w14:paraId="43C24DFE" w14:textId="22C39524" w:rsidR="0027761E" w:rsidRPr="00407FB6" w:rsidRDefault="0027761E" w:rsidP="0027761E">
      <w:pPr>
        <w:jc w:val="both"/>
        <w:rPr>
          <w:bCs/>
          <w:color w:val="auto"/>
        </w:rPr>
      </w:pPr>
      <w:r w:rsidRPr="00407FB6">
        <w:rPr>
          <w:bCs/>
          <w:color w:val="auto"/>
        </w:rPr>
        <w:t xml:space="preserve">Tres cursos de formación on-line con los que </w:t>
      </w:r>
      <w:r w:rsidR="00C2142C">
        <w:rPr>
          <w:bCs/>
          <w:color w:val="auto"/>
        </w:rPr>
        <w:t xml:space="preserve">se descubrirán </w:t>
      </w:r>
      <w:r w:rsidRPr="00407FB6">
        <w:rPr>
          <w:bCs/>
          <w:color w:val="auto"/>
        </w:rPr>
        <w:t xml:space="preserve">las posibilidades pedagógicas de diversos </w:t>
      </w:r>
      <w:r w:rsidR="00B848BD" w:rsidRPr="00407FB6">
        <w:rPr>
          <w:bCs/>
          <w:color w:val="auto"/>
        </w:rPr>
        <w:t>recursos</w:t>
      </w:r>
      <w:r w:rsidR="00B31B10">
        <w:rPr>
          <w:bCs/>
          <w:color w:val="auto"/>
        </w:rPr>
        <w:t>,</w:t>
      </w:r>
      <w:r w:rsidR="00B848BD" w:rsidRPr="00407FB6">
        <w:rPr>
          <w:bCs/>
          <w:color w:val="auto"/>
        </w:rPr>
        <w:t xml:space="preserve"> </w:t>
      </w:r>
      <w:r w:rsidRPr="00407FB6">
        <w:rPr>
          <w:bCs/>
          <w:color w:val="auto"/>
        </w:rPr>
        <w:t>que facilitan el acceso y manejo de la información en la enseñanza y aprendizaje de este alumnado.</w:t>
      </w:r>
    </w:p>
    <w:p w14:paraId="22F8F520" w14:textId="77777777" w:rsidR="0027761E" w:rsidRPr="00407FB6" w:rsidRDefault="0027761E" w:rsidP="0027761E">
      <w:pPr>
        <w:jc w:val="both"/>
        <w:rPr>
          <w:bCs/>
          <w:color w:val="auto"/>
        </w:rPr>
      </w:pPr>
    </w:p>
    <w:p w14:paraId="16830008" w14:textId="0179BE14" w:rsidR="0027761E" w:rsidRPr="00407FB6" w:rsidRDefault="005F292F" w:rsidP="0027761E">
      <w:pPr>
        <w:pStyle w:val="Prrafodelista"/>
        <w:numPr>
          <w:ilvl w:val="0"/>
          <w:numId w:val="11"/>
        </w:numPr>
        <w:jc w:val="both"/>
        <w:rPr>
          <w:bCs/>
          <w:color w:val="auto"/>
        </w:rPr>
      </w:pPr>
      <w:r>
        <w:rPr>
          <w:bCs/>
          <w:color w:val="auto"/>
        </w:rPr>
        <w:t>1º trimestre</w:t>
      </w:r>
      <w:r w:rsidR="0027761E" w:rsidRPr="00407FB6">
        <w:rPr>
          <w:bCs/>
          <w:color w:val="auto"/>
        </w:rPr>
        <w:t xml:space="preserve">: </w:t>
      </w:r>
      <w:r w:rsidR="000342CA">
        <w:rPr>
          <w:bCs/>
          <w:color w:val="auto"/>
        </w:rPr>
        <w:t>Pautas de accesibilidad documental digital.</w:t>
      </w:r>
    </w:p>
    <w:p w14:paraId="043F6303" w14:textId="624D43C4" w:rsidR="00B848BD" w:rsidRPr="00407FB6" w:rsidRDefault="00B848BD" w:rsidP="00B848BD">
      <w:pPr>
        <w:pStyle w:val="Prrafodelista"/>
        <w:numPr>
          <w:ilvl w:val="0"/>
          <w:numId w:val="11"/>
        </w:numPr>
        <w:jc w:val="both"/>
        <w:rPr>
          <w:b/>
          <w:color w:val="auto"/>
        </w:rPr>
      </w:pPr>
      <w:r w:rsidRPr="00407FB6">
        <w:rPr>
          <w:bCs/>
          <w:color w:val="auto"/>
        </w:rPr>
        <w:t xml:space="preserve">2º trimestre: </w:t>
      </w:r>
      <w:r w:rsidR="00A64499">
        <w:rPr>
          <w:bCs/>
          <w:color w:val="auto"/>
        </w:rPr>
        <w:t>Técnicas y estrategias para adaptar materiales</w:t>
      </w:r>
      <w:r w:rsidR="00C2142C">
        <w:rPr>
          <w:bCs/>
          <w:color w:val="auto"/>
        </w:rPr>
        <w:t xml:space="preserve"> educativos</w:t>
      </w:r>
      <w:r w:rsidR="00A64499">
        <w:rPr>
          <w:bCs/>
          <w:color w:val="auto"/>
        </w:rPr>
        <w:t>.</w:t>
      </w:r>
    </w:p>
    <w:p w14:paraId="5A65BEBB" w14:textId="6B36B362" w:rsidR="00B848BD" w:rsidRPr="00407FB6" w:rsidRDefault="00B848BD" w:rsidP="00B848BD">
      <w:pPr>
        <w:pStyle w:val="Prrafodelista"/>
        <w:numPr>
          <w:ilvl w:val="0"/>
          <w:numId w:val="11"/>
        </w:numPr>
        <w:jc w:val="both"/>
        <w:rPr>
          <w:bCs/>
          <w:color w:val="auto"/>
        </w:rPr>
      </w:pPr>
      <w:r w:rsidRPr="00407FB6">
        <w:rPr>
          <w:bCs/>
          <w:color w:val="auto"/>
        </w:rPr>
        <w:t>3º trimestre:</w:t>
      </w:r>
      <w:r w:rsidR="00A64499">
        <w:rPr>
          <w:bCs/>
          <w:color w:val="auto"/>
        </w:rPr>
        <w:t xml:space="preserve"> Las matemáticas en braille</w:t>
      </w:r>
      <w:r w:rsidR="00546A88">
        <w:rPr>
          <w:bCs/>
          <w:color w:val="auto"/>
        </w:rPr>
        <w:t>.</w:t>
      </w:r>
    </w:p>
    <w:p w14:paraId="3A09CCAA" w14:textId="5110EF91" w:rsidR="00B848BD" w:rsidRDefault="00B848BD" w:rsidP="00B848BD">
      <w:pPr>
        <w:jc w:val="both"/>
        <w:rPr>
          <w:bCs/>
          <w:color w:val="auto"/>
        </w:rPr>
      </w:pPr>
    </w:p>
    <w:p w14:paraId="1135FB51" w14:textId="77777777" w:rsidR="005156E5" w:rsidRPr="00407FB6" w:rsidRDefault="005156E5" w:rsidP="005156E5">
      <w:pPr>
        <w:jc w:val="both"/>
        <w:rPr>
          <w:color w:val="auto"/>
        </w:rPr>
      </w:pPr>
      <w:r w:rsidRPr="00407FB6">
        <w:rPr>
          <w:b/>
          <w:color w:val="auto"/>
        </w:rPr>
        <w:t>DESTINATARIOS</w:t>
      </w:r>
      <w:r w:rsidRPr="00407FB6">
        <w:rPr>
          <w:color w:val="auto"/>
        </w:rPr>
        <w:t xml:space="preserve">: </w:t>
      </w:r>
    </w:p>
    <w:p w14:paraId="5EF70FA4" w14:textId="77777777" w:rsidR="005156E5" w:rsidRPr="00407FB6" w:rsidRDefault="005156E5" w:rsidP="005156E5">
      <w:pPr>
        <w:jc w:val="both"/>
        <w:rPr>
          <w:color w:val="auto"/>
        </w:rPr>
      </w:pPr>
    </w:p>
    <w:p w14:paraId="471FEFC7" w14:textId="7AC83C0A" w:rsidR="005156E5" w:rsidRPr="00407FB6" w:rsidRDefault="00B31B10" w:rsidP="00B31B10">
      <w:pPr>
        <w:jc w:val="both"/>
        <w:rPr>
          <w:color w:val="auto"/>
        </w:rPr>
      </w:pPr>
      <w:r>
        <w:rPr>
          <w:color w:val="auto"/>
        </w:rPr>
        <w:t>Prioritariamente p</w:t>
      </w:r>
      <w:r w:rsidR="005156E5" w:rsidRPr="00407FB6">
        <w:rPr>
          <w:color w:val="auto"/>
        </w:rPr>
        <w:t xml:space="preserve">rofesorado de </w:t>
      </w:r>
      <w:r w:rsidR="00A64499">
        <w:rPr>
          <w:color w:val="auto"/>
        </w:rPr>
        <w:t>la e</w:t>
      </w:r>
      <w:r w:rsidR="005156E5" w:rsidRPr="00407FB6">
        <w:rPr>
          <w:color w:val="auto"/>
        </w:rPr>
        <w:t xml:space="preserve">ducación </w:t>
      </w:r>
      <w:r w:rsidR="00A64499">
        <w:rPr>
          <w:color w:val="auto"/>
        </w:rPr>
        <w:t>p</w:t>
      </w:r>
      <w:r w:rsidR="005156E5" w:rsidRPr="00407FB6">
        <w:rPr>
          <w:color w:val="auto"/>
        </w:rPr>
        <w:t>rimaria</w:t>
      </w:r>
      <w:r w:rsidR="00642EF4">
        <w:rPr>
          <w:color w:val="auto"/>
        </w:rPr>
        <w:t xml:space="preserve"> y </w:t>
      </w:r>
      <w:r w:rsidR="00A64499">
        <w:rPr>
          <w:color w:val="auto"/>
        </w:rPr>
        <w:t>s</w:t>
      </w:r>
      <w:r w:rsidR="00642EF4">
        <w:rPr>
          <w:color w:val="auto"/>
        </w:rPr>
        <w:t>ecundaria</w:t>
      </w:r>
      <w:r w:rsidR="005156E5" w:rsidRPr="00407FB6">
        <w:rPr>
          <w:color w:val="auto"/>
        </w:rPr>
        <w:t>.</w:t>
      </w:r>
      <w:r w:rsidR="005156E5" w:rsidRPr="00407FB6">
        <w:rPr>
          <w:color w:val="auto"/>
          <w:shd w:val="clear" w:color="auto" w:fill="FFFFFF"/>
        </w:rPr>
        <w:t xml:space="preserve"> </w:t>
      </w:r>
    </w:p>
    <w:p w14:paraId="3047B8DE" w14:textId="77777777" w:rsidR="00B848BD" w:rsidRPr="00407FB6" w:rsidRDefault="00B848BD" w:rsidP="00E50E7F">
      <w:pPr>
        <w:jc w:val="center"/>
        <w:rPr>
          <w:b/>
          <w:bCs/>
          <w:color w:val="auto"/>
          <w:u w:val="single"/>
        </w:rPr>
      </w:pPr>
    </w:p>
    <w:p w14:paraId="7A15AA5A" w14:textId="4FADD75C" w:rsidR="005156E5" w:rsidRPr="00407FB6" w:rsidRDefault="005156E5" w:rsidP="005156E5">
      <w:pPr>
        <w:pStyle w:val="Prrafodelista"/>
        <w:numPr>
          <w:ilvl w:val="0"/>
          <w:numId w:val="11"/>
        </w:numPr>
        <w:jc w:val="both"/>
        <w:rPr>
          <w:b/>
          <w:color w:val="auto"/>
        </w:rPr>
      </w:pPr>
      <w:r>
        <w:rPr>
          <w:b/>
          <w:bCs/>
          <w:color w:val="auto"/>
          <w:u w:val="single"/>
        </w:rPr>
        <w:t>Curso “</w:t>
      </w:r>
      <w:r w:rsidRPr="005156E5">
        <w:rPr>
          <w:b/>
          <w:color w:val="auto"/>
          <w:u w:val="single"/>
        </w:rPr>
        <w:t>Pautas de accesibilidad documental digital”</w:t>
      </w:r>
    </w:p>
    <w:p w14:paraId="28ED3B36" w14:textId="77777777" w:rsidR="005156E5" w:rsidRPr="00407FB6" w:rsidRDefault="005156E5" w:rsidP="005156E5">
      <w:pPr>
        <w:jc w:val="both"/>
        <w:rPr>
          <w:b/>
          <w:color w:val="auto"/>
        </w:rPr>
      </w:pPr>
    </w:p>
    <w:p w14:paraId="30056208" w14:textId="5587A259" w:rsidR="005156E5" w:rsidRPr="00407FB6" w:rsidRDefault="005156E5" w:rsidP="005156E5">
      <w:pPr>
        <w:jc w:val="both"/>
        <w:rPr>
          <w:bCs/>
          <w:color w:val="auto"/>
        </w:rPr>
      </w:pPr>
      <w:r w:rsidRPr="00407FB6">
        <w:rPr>
          <w:b/>
          <w:color w:val="auto"/>
        </w:rPr>
        <w:t>Fecha:</w:t>
      </w:r>
      <w:r w:rsidRPr="00407FB6">
        <w:rPr>
          <w:bCs/>
          <w:color w:val="auto"/>
        </w:rPr>
        <w:t xml:space="preserve"> </w:t>
      </w:r>
      <w:r>
        <w:rPr>
          <w:bCs/>
          <w:color w:val="auto"/>
        </w:rPr>
        <w:t>2</w:t>
      </w:r>
      <w:r w:rsidR="000342CA">
        <w:rPr>
          <w:bCs/>
          <w:color w:val="auto"/>
        </w:rPr>
        <w:t>9</w:t>
      </w:r>
      <w:r>
        <w:rPr>
          <w:bCs/>
          <w:color w:val="auto"/>
        </w:rPr>
        <w:t xml:space="preserve"> de </w:t>
      </w:r>
      <w:r w:rsidR="000342CA">
        <w:rPr>
          <w:bCs/>
          <w:color w:val="auto"/>
        </w:rPr>
        <w:t xml:space="preserve">noviembre </w:t>
      </w:r>
      <w:r>
        <w:rPr>
          <w:bCs/>
          <w:color w:val="auto"/>
        </w:rPr>
        <w:t>de 2023.</w:t>
      </w:r>
    </w:p>
    <w:p w14:paraId="598E9775" w14:textId="77777777" w:rsidR="005156E5" w:rsidRPr="00407FB6" w:rsidRDefault="005156E5" w:rsidP="005156E5">
      <w:pPr>
        <w:jc w:val="both"/>
        <w:rPr>
          <w:bCs/>
          <w:color w:val="auto"/>
        </w:rPr>
      </w:pPr>
      <w:r w:rsidRPr="00407FB6">
        <w:rPr>
          <w:b/>
          <w:color w:val="auto"/>
        </w:rPr>
        <w:t>Horario:</w:t>
      </w:r>
      <w:r w:rsidRPr="00407FB6">
        <w:rPr>
          <w:bCs/>
          <w:color w:val="auto"/>
        </w:rPr>
        <w:t xml:space="preserve"> 17:00 a 18:00 horas.</w:t>
      </w:r>
    </w:p>
    <w:p w14:paraId="4E555971" w14:textId="6BAE06ED" w:rsidR="005156E5" w:rsidRDefault="005156E5" w:rsidP="005156E5">
      <w:pPr>
        <w:jc w:val="both"/>
        <w:rPr>
          <w:bCs/>
          <w:color w:val="auto"/>
        </w:rPr>
      </w:pPr>
      <w:r w:rsidRPr="00407FB6">
        <w:rPr>
          <w:b/>
          <w:color w:val="auto"/>
        </w:rPr>
        <w:t>Modalidad:</w:t>
      </w:r>
      <w:r w:rsidRPr="00407FB6">
        <w:rPr>
          <w:bCs/>
          <w:color w:val="auto"/>
        </w:rPr>
        <w:t xml:space="preserve"> on-line, a través de Zoom.</w:t>
      </w:r>
    </w:p>
    <w:p w14:paraId="02AC347A" w14:textId="6EB43667" w:rsidR="00642EF4" w:rsidRDefault="00642EF4" w:rsidP="00642EF4">
      <w:pPr>
        <w:jc w:val="both"/>
        <w:rPr>
          <w:bCs/>
          <w:color w:val="auto"/>
        </w:rPr>
      </w:pPr>
      <w:r w:rsidRPr="00642EF4">
        <w:rPr>
          <w:b/>
          <w:color w:val="auto"/>
        </w:rPr>
        <w:t>Objetivos</w:t>
      </w:r>
      <w:r>
        <w:rPr>
          <w:bCs/>
          <w:color w:val="auto"/>
        </w:rPr>
        <w:t xml:space="preserve">: </w:t>
      </w:r>
    </w:p>
    <w:p w14:paraId="0E4C948F" w14:textId="2F9CAC26" w:rsidR="000B7D61" w:rsidRDefault="00642EF4" w:rsidP="00642EF4">
      <w:pPr>
        <w:pStyle w:val="Prrafodelista"/>
        <w:numPr>
          <w:ilvl w:val="0"/>
          <w:numId w:val="17"/>
        </w:numPr>
        <w:jc w:val="both"/>
        <w:rPr>
          <w:bCs/>
          <w:color w:val="auto"/>
        </w:rPr>
      </w:pPr>
      <w:r>
        <w:rPr>
          <w:bCs/>
          <w:color w:val="auto"/>
        </w:rPr>
        <w:t>Conocer básicamente c</w:t>
      </w:r>
      <w:r w:rsidR="00B31B10">
        <w:rPr>
          <w:bCs/>
          <w:color w:val="auto"/>
        </w:rPr>
        <w:t>ó</w:t>
      </w:r>
      <w:r>
        <w:rPr>
          <w:bCs/>
          <w:color w:val="auto"/>
        </w:rPr>
        <w:t>mo mejorar la accesibilidad de la documentación complementaria a los libros de texto.</w:t>
      </w:r>
    </w:p>
    <w:p w14:paraId="45D22C47" w14:textId="1FAB0F02" w:rsidR="00642EF4" w:rsidRPr="00642EF4" w:rsidRDefault="00642EF4" w:rsidP="00642EF4">
      <w:pPr>
        <w:pStyle w:val="Prrafodelista"/>
        <w:numPr>
          <w:ilvl w:val="0"/>
          <w:numId w:val="17"/>
        </w:numPr>
        <w:jc w:val="both"/>
        <w:rPr>
          <w:bCs/>
          <w:color w:val="auto"/>
        </w:rPr>
      </w:pPr>
      <w:r>
        <w:rPr>
          <w:bCs/>
          <w:color w:val="auto"/>
        </w:rPr>
        <w:t xml:space="preserve">Crear documentos accesibles usando </w:t>
      </w:r>
      <w:r w:rsidR="000342CA">
        <w:rPr>
          <w:bCs/>
          <w:color w:val="auto"/>
        </w:rPr>
        <w:t>hojas de cálculo.</w:t>
      </w:r>
    </w:p>
    <w:p w14:paraId="34F5ED7B" w14:textId="77777777" w:rsidR="000B7D61" w:rsidRPr="00407FB6" w:rsidRDefault="000B7D61" w:rsidP="005156E5">
      <w:pPr>
        <w:jc w:val="both"/>
        <w:rPr>
          <w:bCs/>
          <w:color w:val="auto"/>
        </w:rPr>
      </w:pPr>
    </w:p>
    <w:p w14:paraId="774BED62" w14:textId="1822E087" w:rsidR="000342CA" w:rsidRPr="005156E5" w:rsidRDefault="000342CA" w:rsidP="000342CA">
      <w:pPr>
        <w:pStyle w:val="Prrafodelista"/>
        <w:numPr>
          <w:ilvl w:val="0"/>
          <w:numId w:val="11"/>
        </w:numPr>
        <w:jc w:val="both"/>
        <w:rPr>
          <w:b/>
          <w:bCs/>
          <w:color w:val="auto"/>
          <w:u w:val="single"/>
        </w:rPr>
      </w:pPr>
      <w:bookmarkStart w:id="0" w:name="_Hlk146631782"/>
      <w:r w:rsidRPr="005156E5">
        <w:rPr>
          <w:b/>
          <w:bCs/>
          <w:color w:val="auto"/>
          <w:u w:val="single"/>
        </w:rPr>
        <w:t>Curso “</w:t>
      </w:r>
      <w:r>
        <w:rPr>
          <w:b/>
          <w:bCs/>
          <w:color w:val="auto"/>
          <w:u w:val="single"/>
        </w:rPr>
        <w:t>Técnicas y estrategias para adaptar materiales</w:t>
      </w:r>
      <w:r w:rsidR="00E8465F">
        <w:rPr>
          <w:b/>
          <w:bCs/>
          <w:color w:val="auto"/>
          <w:u w:val="single"/>
        </w:rPr>
        <w:t xml:space="preserve"> educativos</w:t>
      </w:r>
      <w:r w:rsidRPr="00E8465F">
        <w:rPr>
          <w:b/>
          <w:bCs/>
          <w:color w:val="auto"/>
        </w:rPr>
        <w:t>”</w:t>
      </w:r>
    </w:p>
    <w:p w14:paraId="36DED099" w14:textId="77777777" w:rsidR="000342CA" w:rsidRPr="00407FB6" w:rsidRDefault="000342CA" w:rsidP="000342CA">
      <w:pPr>
        <w:jc w:val="both"/>
        <w:rPr>
          <w:b/>
          <w:color w:val="auto"/>
        </w:rPr>
      </w:pPr>
    </w:p>
    <w:p w14:paraId="1CF54B23" w14:textId="0A54AAD2" w:rsidR="000342CA" w:rsidRPr="00407FB6" w:rsidRDefault="000342CA" w:rsidP="000342CA">
      <w:pPr>
        <w:jc w:val="both"/>
        <w:rPr>
          <w:bCs/>
          <w:color w:val="auto"/>
        </w:rPr>
      </w:pPr>
      <w:r w:rsidRPr="00407FB6">
        <w:rPr>
          <w:b/>
          <w:color w:val="auto"/>
        </w:rPr>
        <w:t>Fecha:</w:t>
      </w:r>
      <w:r w:rsidRPr="00407FB6">
        <w:rPr>
          <w:bCs/>
          <w:color w:val="auto"/>
        </w:rPr>
        <w:t xml:space="preserve"> </w:t>
      </w:r>
      <w:r w:rsidR="001068CB">
        <w:rPr>
          <w:bCs/>
          <w:color w:val="auto"/>
        </w:rPr>
        <w:t xml:space="preserve">29 de febrero </w:t>
      </w:r>
      <w:r w:rsidRPr="00407FB6">
        <w:rPr>
          <w:bCs/>
          <w:color w:val="auto"/>
        </w:rPr>
        <w:t>de 202</w:t>
      </w:r>
      <w:r w:rsidR="001068CB">
        <w:rPr>
          <w:bCs/>
          <w:color w:val="auto"/>
        </w:rPr>
        <w:t>4</w:t>
      </w:r>
      <w:r>
        <w:rPr>
          <w:bCs/>
          <w:color w:val="auto"/>
        </w:rPr>
        <w:t>.</w:t>
      </w:r>
      <w:r w:rsidRPr="00407FB6">
        <w:rPr>
          <w:bCs/>
          <w:color w:val="auto"/>
        </w:rPr>
        <w:t xml:space="preserve"> </w:t>
      </w:r>
    </w:p>
    <w:p w14:paraId="0950311F" w14:textId="77777777" w:rsidR="000342CA" w:rsidRPr="00407FB6" w:rsidRDefault="000342CA" w:rsidP="000342CA">
      <w:pPr>
        <w:jc w:val="both"/>
        <w:rPr>
          <w:bCs/>
          <w:color w:val="auto"/>
        </w:rPr>
      </w:pPr>
      <w:r w:rsidRPr="00407FB6">
        <w:rPr>
          <w:b/>
          <w:color w:val="auto"/>
        </w:rPr>
        <w:t>Horario:</w:t>
      </w:r>
      <w:r w:rsidRPr="00407FB6">
        <w:rPr>
          <w:bCs/>
          <w:color w:val="auto"/>
        </w:rPr>
        <w:t xml:space="preserve"> 17:00 a 18:00 horas.</w:t>
      </w:r>
    </w:p>
    <w:p w14:paraId="6479169A" w14:textId="77777777" w:rsidR="000342CA" w:rsidRDefault="000342CA" w:rsidP="000342CA">
      <w:pPr>
        <w:jc w:val="both"/>
        <w:rPr>
          <w:bCs/>
          <w:color w:val="auto"/>
        </w:rPr>
      </w:pPr>
      <w:r w:rsidRPr="00407FB6">
        <w:rPr>
          <w:b/>
          <w:color w:val="auto"/>
        </w:rPr>
        <w:t>Modalidad:</w:t>
      </w:r>
      <w:r w:rsidRPr="00407FB6">
        <w:rPr>
          <w:bCs/>
          <w:color w:val="auto"/>
        </w:rPr>
        <w:t xml:space="preserve"> on-line, a través de Zoom.</w:t>
      </w:r>
    </w:p>
    <w:p w14:paraId="1464EF75" w14:textId="6D63A91C" w:rsidR="000342CA" w:rsidRDefault="000342CA" w:rsidP="000342CA">
      <w:pPr>
        <w:jc w:val="both"/>
        <w:rPr>
          <w:bCs/>
          <w:color w:val="auto"/>
        </w:rPr>
      </w:pPr>
      <w:r w:rsidRPr="00642EF4">
        <w:rPr>
          <w:b/>
          <w:color w:val="auto"/>
        </w:rPr>
        <w:t>Objetivos</w:t>
      </w:r>
      <w:r>
        <w:rPr>
          <w:bCs/>
          <w:color w:val="auto"/>
        </w:rPr>
        <w:t xml:space="preserve">: </w:t>
      </w:r>
    </w:p>
    <w:p w14:paraId="4E965755" w14:textId="1677972E" w:rsidR="000342CA" w:rsidRDefault="009855F1" w:rsidP="000342CA">
      <w:pPr>
        <w:pStyle w:val="Prrafodelista"/>
        <w:numPr>
          <w:ilvl w:val="0"/>
          <w:numId w:val="17"/>
        </w:numPr>
        <w:jc w:val="both"/>
        <w:rPr>
          <w:bCs/>
          <w:color w:val="auto"/>
        </w:rPr>
      </w:pPr>
      <w:r>
        <w:rPr>
          <w:bCs/>
          <w:color w:val="auto"/>
        </w:rPr>
        <w:t>Adaptar materiales de contenido educativo a través de diferentes recursos para facilitar el acceso a los contenidos de aprendizaje del curr</w:t>
      </w:r>
      <w:r w:rsidR="00440CAB">
        <w:rPr>
          <w:bCs/>
          <w:color w:val="auto"/>
        </w:rPr>
        <w:t>í</w:t>
      </w:r>
      <w:r>
        <w:rPr>
          <w:bCs/>
          <w:color w:val="auto"/>
        </w:rPr>
        <w:t>culo.</w:t>
      </w:r>
      <w:r w:rsidR="009D200C">
        <w:rPr>
          <w:bCs/>
          <w:color w:val="auto"/>
        </w:rPr>
        <w:t xml:space="preserve"> </w:t>
      </w:r>
    </w:p>
    <w:p w14:paraId="6C45D030" w14:textId="7F20E533" w:rsidR="00C03093" w:rsidRDefault="00C03093" w:rsidP="000342CA">
      <w:pPr>
        <w:pStyle w:val="Prrafodelista"/>
        <w:numPr>
          <w:ilvl w:val="0"/>
          <w:numId w:val="17"/>
        </w:numPr>
        <w:jc w:val="both"/>
        <w:rPr>
          <w:bCs/>
          <w:color w:val="auto"/>
        </w:rPr>
      </w:pPr>
      <w:r>
        <w:rPr>
          <w:bCs/>
          <w:color w:val="auto"/>
        </w:rPr>
        <w:t xml:space="preserve">Reflexionar sobre ejemplificaciones de difícil adaptación valorando otras rutas de aprendizaje. </w:t>
      </w:r>
    </w:p>
    <w:bookmarkEnd w:id="0"/>
    <w:p w14:paraId="594C1763" w14:textId="492DAE8A" w:rsidR="00405A9F" w:rsidRDefault="00405A9F" w:rsidP="00F07555">
      <w:pPr>
        <w:jc w:val="both"/>
        <w:rPr>
          <w:color w:val="auto"/>
        </w:rPr>
      </w:pPr>
    </w:p>
    <w:p w14:paraId="788DB307" w14:textId="6F1A1E02" w:rsidR="00C2142C" w:rsidRDefault="00C2142C" w:rsidP="00F07555">
      <w:pPr>
        <w:jc w:val="both"/>
        <w:rPr>
          <w:color w:val="auto"/>
        </w:rPr>
      </w:pPr>
    </w:p>
    <w:p w14:paraId="57FE2657" w14:textId="4C11BBEF" w:rsidR="00C2142C" w:rsidRDefault="00C2142C" w:rsidP="00F07555">
      <w:pPr>
        <w:jc w:val="both"/>
        <w:rPr>
          <w:color w:val="auto"/>
        </w:rPr>
      </w:pPr>
    </w:p>
    <w:p w14:paraId="5F63A1FB" w14:textId="61C667F4" w:rsidR="00C2142C" w:rsidRDefault="00C2142C" w:rsidP="00F07555">
      <w:pPr>
        <w:jc w:val="both"/>
        <w:rPr>
          <w:color w:val="auto"/>
        </w:rPr>
      </w:pPr>
    </w:p>
    <w:p w14:paraId="138EDCD3" w14:textId="77777777" w:rsidR="00BA36F2" w:rsidRPr="00407FB6" w:rsidRDefault="00BA36F2" w:rsidP="00F07555">
      <w:pPr>
        <w:jc w:val="both"/>
        <w:rPr>
          <w:color w:val="auto"/>
        </w:rPr>
      </w:pPr>
    </w:p>
    <w:p w14:paraId="0AC3654D" w14:textId="6700814A" w:rsidR="005156E5" w:rsidRPr="00407FB6" w:rsidRDefault="005156E5" w:rsidP="005156E5">
      <w:pPr>
        <w:pStyle w:val="Prrafodelista"/>
        <w:numPr>
          <w:ilvl w:val="0"/>
          <w:numId w:val="11"/>
        </w:numPr>
        <w:jc w:val="both"/>
        <w:rPr>
          <w:b/>
          <w:color w:val="auto"/>
        </w:rPr>
      </w:pPr>
      <w:r>
        <w:rPr>
          <w:b/>
          <w:bCs/>
          <w:color w:val="auto"/>
          <w:u w:val="single"/>
        </w:rPr>
        <w:t>Curso “</w:t>
      </w:r>
      <w:r w:rsidR="001068CB">
        <w:rPr>
          <w:b/>
          <w:bCs/>
          <w:color w:val="auto"/>
          <w:u w:val="single"/>
        </w:rPr>
        <w:t>Las matemáticas en braille</w:t>
      </w:r>
      <w:r w:rsidRPr="005156E5">
        <w:rPr>
          <w:b/>
          <w:color w:val="auto"/>
          <w:u w:val="single"/>
        </w:rPr>
        <w:t>”</w:t>
      </w:r>
    </w:p>
    <w:p w14:paraId="0512006F" w14:textId="77777777" w:rsidR="005156E5" w:rsidRPr="00407FB6" w:rsidRDefault="005156E5" w:rsidP="005156E5">
      <w:pPr>
        <w:jc w:val="both"/>
        <w:rPr>
          <w:b/>
          <w:color w:val="auto"/>
        </w:rPr>
      </w:pPr>
    </w:p>
    <w:p w14:paraId="1EA7646A" w14:textId="3431594E" w:rsidR="005156E5" w:rsidRPr="00407FB6" w:rsidRDefault="005156E5" w:rsidP="005156E5">
      <w:pPr>
        <w:jc w:val="both"/>
        <w:rPr>
          <w:bCs/>
          <w:color w:val="auto"/>
        </w:rPr>
      </w:pPr>
      <w:r w:rsidRPr="00407FB6">
        <w:rPr>
          <w:b/>
          <w:color w:val="auto"/>
        </w:rPr>
        <w:t>Fecha:</w:t>
      </w:r>
      <w:r w:rsidRPr="00407FB6">
        <w:rPr>
          <w:bCs/>
          <w:color w:val="auto"/>
        </w:rPr>
        <w:t xml:space="preserve"> </w:t>
      </w:r>
      <w:r w:rsidR="001068CB">
        <w:rPr>
          <w:bCs/>
          <w:color w:val="auto"/>
        </w:rPr>
        <w:t>2</w:t>
      </w:r>
      <w:r w:rsidR="00400831">
        <w:rPr>
          <w:bCs/>
          <w:color w:val="auto"/>
        </w:rPr>
        <w:t xml:space="preserve"> de mayo </w:t>
      </w:r>
      <w:r w:rsidR="005F292F">
        <w:rPr>
          <w:bCs/>
          <w:color w:val="auto"/>
        </w:rPr>
        <w:t xml:space="preserve">de </w:t>
      </w:r>
      <w:r>
        <w:rPr>
          <w:bCs/>
          <w:color w:val="auto"/>
        </w:rPr>
        <w:t>202</w:t>
      </w:r>
      <w:r w:rsidR="001068CB">
        <w:rPr>
          <w:bCs/>
          <w:color w:val="auto"/>
        </w:rPr>
        <w:t>4</w:t>
      </w:r>
      <w:r>
        <w:rPr>
          <w:bCs/>
          <w:color w:val="auto"/>
        </w:rPr>
        <w:t>.</w:t>
      </w:r>
    </w:p>
    <w:p w14:paraId="16C3F1EE" w14:textId="77777777" w:rsidR="005156E5" w:rsidRPr="00407FB6" w:rsidRDefault="005156E5" w:rsidP="005156E5">
      <w:pPr>
        <w:jc w:val="both"/>
        <w:rPr>
          <w:bCs/>
          <w:color w:val="auto"/>
        </w:rPr>
      </w:pPr>
      <w:r w:rsidRPr="00407FB6">
        <w:rPr>
          <w:b/>
          <w:color w:val="auto"/>
        </w:rPr>
        <w:t>Horario:</w:t>
      </w:r>
      <w:r w:rsidRPr="00407FB6">
        <w:rPr>
          <w:bCs/>
          <w:color w:val="auto"/>
        </w:rPr>
        <w:t xml:space="preserve"> 17:00 a 18:00 horas.</w:t>
      </w:r>
    </w:p>
    <w:p w14:paraId="7624EC82" w14:textId="3EDA4798" w:rsidR="005156E5" w:rsidRPr="00407FB6" w:rsidRDefault="005156E5" w:rsidP="005156E5">
      <w:pPr>
        <w:jc w:val="both"/>
        <w:rPr>
          <w:bCs/>
          <w:color w:val="auto"/>
        </w:rPr>
      </w:pPr>
      <w:r w:rsidRPr="00407FB6">
        <w:rPr>
          <w:b/>
          <w:color w:val="auto"/>
        </w:rPr>
        <w:t>Modalidad:</w:t>
      </w:r>
      <w:r w:rsidRPr="00407FB6">
        <w:rPr>
          <w:bCs/>
          <w:color w:val="auto"/>
        </w:rPr>
        <w:t xml:space="preserve"> on-line, a través de Zoom.</w:t>
      </w:r>
    </w:p>
    <w:p w14:paraId="3060D529" w14:textId="77777777" w:rsidR="00082A1E" w:rsidRPr="00642EF4" w:rsidRDefault="00082A1E" w:rsidP="00082A1E">
      <w:pPr>
        <w:rPr>
          <w:b/>
          <w:bCs/>
          <w:color w:val="auto"/>
          <w:lang w:val="es-ES"/>
        </w:rPr>
      </w:pPr>
      <w:r w:rsidRPr="00642EF4">
        <w:rPr>
          <w:b/>
          <w:bCs/>
          <w:color w:val="auto"/>
        </w:rPr>
        <w:t>Objetivos:</w:t>
      </w:r>
    </w:p>
    <w:p w14:paraId="01922826" w14:textId="58366757" w:rsidR="005156E5" w:rsidRDefault="00D26E51" w:rsidP="001068CB">
      <w:pPr>
        <w:pStyle w:val="Prrafodelista"/>
        <w:numPr>
          <w:ilvl w:val="0"/>
          <w:numId w:val="17"/>
        </w:numPr>
        <w:jc w:val="both"/>
        <w:rPr>
          <w:color w:val="auto"/>
        </w:rPr>
      </w:pPr>
      <w:r>
        <w:rPr>
          <w:color w:val="auto"/>
        </w:rPr>
        <w:t>Familiarizarse con la escritura de textos matemáticos básicos</w:t>
      </w:r>
      <w:r w:rsidR="00BE20F7">
        <w:rPr>
          <w:color w:val="auto"/>
        </w:rPr>
        <w:t>.</w:t>
      </w:r>
    </w:p>
    <w:p w14:paraId="560D586C" w14:textId="0E0630AD" w:rsidR="00BE20F7" w:rsidRPr="00BE20F7" w:rsidRDefault="00BE20F7" w:rsidP="00E32514">
      <w:pPr>
        <w:pStyle w:val="Prrafodelista"/>
        <w:numPr>
          <w:ilvl w:val="0"/>
          <w:numId w:val="17"/>
        </w:numPr>
        <w:jc w:val="both"/>
        <w:rPr>
          <w:color w:val="auto"/>
        </w:rPr>
      </w:pPr>
      <w:r w:rsidRPr="00BE20F7">
        <w:rPr>
          <w:color w:val="auto"/>
        </w:rPr>
        <w:t xml:space="preserve">Conocer la </w:t>
      </w:r>
      <w:r>
        <w:rPr>
          <w:color w:val="auto"/>
        </w:rPr>
        <w:t>representación y mecánica</w:t>
      </w:r>
      <w:r w:rsidRPr="00BE20F7">
        <w:rPr>
          <w:color w:val="auto"/>
        </w:rPr>
        <w:t xml:space="preserve"> de las operaciones matemáticas elementales </w:t>
      </w:r>
      <w:r w:rsidR="00C2142C">
        <w:rPr>
          <w:color w:val="auto"/>
        </w:rPr>
        <w:t>utilizando recursos específicos.</w:t>
      </w:r>
    </w:p>
    <w:p w14:paraId="4AEB981C" w14:textId="77777777" w:rsidR="00BE20F7" w:rsidRDefault="00BE20F7" w:rsidP="003B6CDE">
      <w:pPr>
        <w:pStyle w:val="Prrafodelista"/>
        <w:jc w:val="both"/>
        <w:rPr>
          <w:color w:val="auto"/>
        </w:rPr>
      </w:pPr>
    </w:p>
    <w:p w14:paraId="438E112B" w14:textId="77777777" w:rsidR="00427861" w:rsidRDefault="00427861" w:rsidP="00B31B10">
      <w:pPr>
        <w:rPr>
          <w:b/>
          <w:color w:val="auto"/>
          <w:u w:val="single"/>
        </w:rPr>
      </w:pPr>
    </w:p>
    <w:p w14:paraId="76FE4481" w14:textId="3876E077" w:rsidR="00176BC8" w:rsidRPr="00407FB6" w:rsidRDefault="00176BC8" w:rsidP="00F07555">
      <w:pPr>
        <w:jc w:val="center"/>
        <w:rPr>
          <w:b/>
          <w:color w:val="auto"/>
          <w:u w:val="single"/>
        </w:rPr>
      </w:pPr>
      <w:r w:rsidRPr="00407FB6">
        <w:rPr>
          <w:b/>
          <w:color w:val="auto"/>
          <w:u w:val="single"/>
        </w:rPr>
        <w:t>INSCRIPCIONES:</w:t>
      </w:r>
    </w:p>
    <w:p w14:paraId="1396F450" w14:textId="77777777" w:rsidR="00176BC8" w:rsidRPr="00407FB6" w:rsidRDefault="00176BC8" w:rsidP="00F07555">
      <w:pPr>
        <w:jc w:val="both"/>
        <w:rPr>
          <w:color w:val="auto"/>
        </w:rPr>
      </w:pPr>
    </w:p>
    <w:p w14:paraId="212766D3" w14:textId="4696DFE7" w:rsidR="00F75E52" w:rsidRPr="00407FB6" w:rsidRDefault="008C3FB0" w:rsidP="00F07555">
      <w:pPr>
        <w:jc w:val="both"/>
        <w:rPr>
          <w:color w:val="auto"/>
        </w:rPr>
      </w:pPr>
      <w:r w:rsidRPr="009A76FC">
        <w:rPr>
          <w:color w:val="auto"/>
        </w:rPr>
        <w:t>Para inscribirse se debe rellenar el formulario de inscripción</w:t>
      </w:r>
      <w:r w:rsidR="00F07555" w:rsidRPr="00F60E92">
        <w:rPr>
          <w:bCs/>
          <w:color w:val="auto"/>
        </w:rPr>
        <w:t>,</w:t>
      </w:r>
      <w:r w:rsidR="00371FD3" w:rsidRPr="00407FB6">
        <w:rPr>
          <w:color w:val="auto"/>
        </w:rPr>
        <w:t xml:space="preserve"> </w:t>
      </w:r>
      <w:r w:rsidR="00F75E52" w:rsidRPr="00407FB6">
        <w:rPr>
          <w:color w:val="auto"/>
        </w:rPr>
        <w:t xml:space="preserve">accediendo al siguiente </w:t>
      </w:r>
      <w:r w:rsidR="003B2723" w:rsidRPr="00407FB6">
        <w:rPr>
          <w:color w:val="auto"/>
        </w:rPr>
        <w:t>enlace</w:t>
      </w:r>
      <w:r w:rsidR="00B35B15" w:rsidRPr="00407FB6">
        <w:rPr>
          <w:color w:val="auto"/>
        </w:rPr>
        <w:t xml:space="preserve"> o escaneando el código QR con un dispositivo móvil:</w:t>
      </w:r>
    </w:p>
    <w:p w14:paraId="12812F31" w14:textId="77777777" w:rsidR="00427861" w:rsidRDefault="00427861" w:rsidP="00F07555">
      <w:pPr>
        <w:jc w:val="both"/>
        <w:rPr>
          <w:color w:val="auto"/>
        </w:rPr>
      </w:pPr>
    </w:p>
    <w:p w14:paraId="63B76066" w14:textId="45DD56AF" w:rsidR="00834995" w:rsidRDefault="00E52D56" w:rsidP="00F07555">
      <w:pPr>
        <w:jc w:val="both"/>
        <w:rPr>
          <w:rStyle w:val="Hipervnculo"/>
        </w:rPr>
      </w:pPr>
      <w:hyperlink r:id="rId8" w:history="1">
        <w:r w:rsidR="00834995" w:rsidRPr="00346DE8">
          <w:rPr>
            <w:rStyle w:val="Hipervnculo"/>
          </w:rPr>
          <w:t>https://forms.office.com/e/6MxUy6bkQY</w:t>
        </w:r>
      </w:hyperlink>
    </w:p>
    <w:p w14:paraId="5753432D" w14:textId="77777777" w:rsidR="00A94D80" w:rsidRDefault="00A94D80" w:rsidP="00F07555">
      <w:pPr>
        <w:jc w:val="both"/>
        <w:rPr>
          <w:color w:val="auto"/>
        </w:rPr>
      </w:pPr>
    </w:p>
    <w:p w14:paraId="60890E62" w14:textId="09B42CED" w:rsidR="001C4A0C" w:rsidRPr="00407FB6" w:rsidRDefault="00A94D80" w:rsidP="00F07555">
      <w:pPr>
        <w:jc w:val="both"/>
        <w:rPr>
          <w:i/>
          <w:color w:val="auto"/>
        </w:rPr>
      </w:pPr>
      <w:r>
        <w:rPr>
          <w:noProof/>
        </w:rPr>
        <w:drawing>
          <wp:inline distT="0" distB="0" distL="0" distR="0" wp14:anchorId="1B1C48AE" wp14:editId="73B6C62B">
            <wp:extent cx="1080000" cy="1080000"/>
            <wp:effectExtent l="0" t="0" r="6350" b="635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E23DF" w14:textId="77777777" w:rsidR="00A94D80" w:rsidRDefault="00A94D80" w:rsidP="00F07555">
      <w:pPr>
        <w:jc w:val="both"/>
        <w:rPr>
          <w:color w:val="auto"/>
        </w:rPr>
      </w:pPr>
    </w:p>
    <w:p w14:paraId="1B38AFC9" w14:textId="3044F9C1" w:rsidR="00031892" w:rsidRPr="00407FB6" w:rsidRDefault="00AA3C3E" w:rsidP="00F07555">
      <w:pPr>
        <w:jc w:val="both"/>
        <w:rPr>
          <w:color w:val="auto"/>
        </w:rPr>
      </w:pPr>
      <w:r w:rsidRPr="00407FB6">
        <w:rPr>
          <w:color w:val="auto"/>
        </w:rPr>
        <w:t>Se confirma</w:t>
      </w:r>
      <w:r w:rsidR="002362A5" w:rsidRPr="00407FB6">
        <w:rPr>
          <w:color w:val="auto"/>
        </w:rPr>
        <w:t>rá</w:t>
      </w:r>
      <w:r w:rsidRPr="00407FB6">
        <w:rPr>
          <w:color w:val="auto"/>
        </w:rPr>
        <w:t xml:space="preserve"> </w:t>
      </w:r>
      <w:r w:rsidR="00690428" w:rsidRPr="00407FB6">
        <w:rPr>
          <w:color w:val="auto"/>
        </w:rPr>
        <w:t xml:space="preserve">la </w:t>
      </w:r>
      <w:r w:rsidRPr="00407FB6">
        <w:rPr>
          <w:color w:val="auto"/>
        </w:rPr>
        <w:t xml:space="preserve">asistencia </w:t>
      </w:r>
      <w:r w:rsidR="00371FD3" w:rsidRPr="00407FB6">
        <w:rPr>
          <w:color w:val="auto"/>
        </w:rPr>
        <w:t xml:space="preserve">a través </w:t>
      </w:r>
      <w:r w:rsidR="00176BC8" w:rsidRPr="00407FB6">
        <w:rPr>
          <w:color w:val="auto"/>
        </w:rPr>
        <w:t>de correo electrónico</w:t>
      </w:r>
      <w:r w:rsidR="00031892" w:rsidRPr="00407FB6">
        <w:rPr>
          <w:color w:val="auto"/>
        </w:rPr>
        <w:t>.</w:t>
      </w:r>
      <w:r w:rsidR="004720AA" w:rsidRPr="00407FB6">
        <w:rPr>
          <w:color w:val="auto"/>
        </w:rPr>
        <w:t xml:space="preserve"> </w:t>
      </w:r>
    </w:p>
    <w:p w14:paraId="20AAF27F" w14:textId="77777777" w:rsidR="00031892" w:rsidRPr="00407FB6" w:rsidRDefault="00031892" w:rsidP="00F07555">
      <w:pPr>
        <w:jc w:val="both"/>
        <w:rPr>
          <w:color w:val="auto"/>
        </w:rPr>
      </w:pPr>
    </w:p>
    <w:p w14:paraId="1C03FF45" w14:textId="146EC5CD" w:rsidR="00176BC8" w:rsidRPr="00407FB6" w:rsidRDefault="00B31B10" w:rsidP="00F07555">
      <w:pPr>
        <w:jc w:val="both"/>
        <w:rPr>
          <w:color w:val="auto"/>
        </w:rPr>
      </w:pPr>
      <w:r>
        <w:rPr>
          <w:color w:val="auto"/>
        </w:rPr>
        <w:t>E</w:t>
      </w:r>
      <w:r w:rsidR="00AA3C3E" w:rsidRPr="00407FB6">
        <w:rPr>
          <w:color w:val="auto"/>
        </w:rPr>
        <w:t>l</w:t>
      </w:r>
      <w:r w:rsidR="004720AA" w:rsidRPr="00407FB6">
        <w:rPr>
          <w:color w:val="auto"/>
        </w:rPr>
        <w:t xml:space="preserve"> enlace </w:t>
      </w:r>
      <w:r>
        <w:rPr>
          <w:color w:val="auto"/>
        </w:rPr>
        <w:t>para la</w:t>
      </w:r>
      <w:r w:rsidR="00AA3C3E" w:rsidRPr="00407FB6">
        <w:rPr>
          <w:color w:val="auto"/>
        </w:rPr>
        <w:t xml:space="preserve"> </w:t>
      </w:r>
      <w:r w:rsidR="004720AA" w:rsidRPr="00407FB6">
        <w:rPr>
          <w:color w:val="auto"/>
        </w:rPr>
        <w:t xml:space="preserve">conexión </w:t>
      </w:r>
      <w:r>
        <w:rPr>
          <w:color w:val="auto"/>
        </w:rPr>
        <w:t xml:space="preserve">se enviará </w:t>
      </w:r>
      <w:r w:rsidR="00A64499">
        <w:rPr>
          <w:color w:val="auto"/>
        </w:rPr>
        <w:t xml:space="preserve">2 días </w:t>
      </w:r>
      <w:r>
        <w:rPr>
          <w:color w:val="auto"/>
        </w:rPr>
        <w:t>antes del inicio del curso.</w:t>
      </w:r>
    </w:p>
    <w:p w14:paraId="6064BFD3" w14:textId="77777777" w:rsidR="003B2723" w:rsidRPr="00407FB6" w:rsidRDefault="003B2723" w:rsidP="00F07555">
      <w:pPr>
        <w:jc w:val="both"/>
        <w:rPr>
          <w:color w:val="auto"/>
        </w:rPr>
      </w:pPr>
    </w:p>
    <w:p w14:paraId="141FEB1E" w14:textId="785AA4B8" w:rsidR="003B2723" w:rsidRPr="00407FB6" w:rsidRDefault="00AA3C3E" w:rsidP="00F07555">
      <w:pPr>
        <w:jc w:val="both"/>
        <w:rPr>
          <w:b/>
          <w:color w:val="auto"/>
        </w:rPr>
      </w:pPr>
      <w:r w:rsidRPr="00407FB6">
        <w:rPr>
          <w:color w:val="auto"/>
        </w:rPr>
        <w:t>L</w:t>
      </w:r>
      <w:r w:rsidR="003B2723" w:rsidRPr="00407FB6">
        <w:rPr>
          <w:color w:val="auto"/>
        </w:rPr>
        <w:t>os certificados de asistencia se enviarán</w:t>
      </w:r>
      <w:r w:rsidRPr="00407FB6">
        <w:rPr>
          <w:color w:val="auto"/>
        </w:rPr>
        <w:t xml:space="preserve"> también </w:t>
      </w:r>
      <w:r w:rsidR="003B2723" w:rsidRPr="00407FB6">
        <w:rPr>
          <w:color w:val="auto"/>
        </w:rPr>
        <w:t>a través de correo electrónico</w:t>
      </w:r>
      <w:r w:rsidR="00A64499">
        <w:rPr>
          <w:color w:val="auto"/>
        </w:rPr>
        <w:t>, siempre que la persona se haya conectado a la plataforma de videoconferencia indicando su nombre y apellidos.</w:t>
      </w:r>
    </w:p>
    <w:p w14:paraId="278B9772" w14:textId="312FE313" w:rsidR="00176BC8" w:rsidRPr="00407FB6" w:rsidRDefault="00176BC8" w:rsidP="00F07555">
      <w:pPr>
        <w:jc w:val="both"/>
        <w:rPr>
          <w:color w:val="auto"/>
          <w:lang w:val="es-ES"/>
        </w:rPr>
      </w:pPr>
    </w:p>
    <w:sectPr w:rsidR="00176BC8" w:rsidRPr="00407FB6" w:rsidSect="005C02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1B634" w14:textId="77777777" w:rsidR="00B808B3" w:rsidRDefault="00B808B3" w:rsidP="000E6FDE">
      <w:r>
        <w:separator/>
      </w:r>
    </w:p>
  </w:endnote>
  <w:endnote w:type="continuationSeparator" w:id="0">
    <w:p w14:paraId="4099CEF6" w14:textId="77777777" w:rsidR="00B808B3" w:rsidRDefault="00B808B3" w:rsidP="000E6FDE">
      <w:r>
        <w:continuationSeparator/>
      </w:r>
    </w:p>
  </w:endnote>
  <w:endnote w:type="continuationNotice" w:id="1">
    <w:p w14:paraId="574C0339" w14:textId="77777777" w:rsidR="00B808B3" w:rsidRDefault="00B808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96200" w14:textId="77777777" w:rsidR="000E6FDE" w:rsidRDefault="000E6FD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DD90E" w14:textId="77777777" w:rsidR="000E6FDE" w:rsidRDefault="000E6FD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75D09" w14:textId="77777777" w:rsidR="000E6FDE" w:rsidRDefault="000E6FD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F3588" w14:textId="77777777" w:rsidR="00B808B3" w:rsidRDefault="00B808B3" w:rsidP="000E6FDE">
      <w:r>
        <w:separator/>
      </w:r>
    </w:p>
  </w:footnote>
  <w:footnote w:type="continuationSeparator" w:id="0">
    <w:p w14:paraId="6C4E5B07" w14:textId="77777777" w:rsidR="00B808B3" w:rsidRDefault="00B808B3" w:rsidP="000E6FDE">
      <w:r>
        <w:continuationSeparator/>
      </w:r>
    </w:p>
  </w:footnote>
  <w:footnote w:type="continuationNotice" w:id="1">
    <w:p w14:paraId="4B6A2F73" w14:textId="77777777" w:rsidR="00B808B3" w:rsidRDefault="00B808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5E49C" w14:textId="77777777" w:rsidR="000E6FDE" w:rsidRDefault="000E6FD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27BA5" w14:textId="77777777" w:rsidR="000E6FDE" w:rsidRDefault="008F344B">
    <w:pPr>
      <w:pStyle w:val="Encabezado"/>
    </w:pPr>
    <w:r>
      <w:rPr>
        <w:noProof/>
        <w:color w:val="auto"/>
        <w:lang w:val="es-ES"/>
      </w:rPr>
      <w:drawing>
        <wp:inline distT="0" distB="0" distL="0" distR="0" wp14:anchorId="7D479393" wp14:editId="3DF56E3B">
          <wp:extent cx="1660525" cy="511810"/>
          <wp:effectExtent l="0" t="0" r="0" b="2540"/>
          <wp:docPr id="1" name="Imagen 1" descr="Logotipo de la ONCE - Acceso a página principal de la web">
            <a:hlinkClick xmlns:a="http://schemas.openxmlformats.org/drawingml/2006/main" r:id="rId1" tooltip="&quot;Logotipo de la ONCE - Acceso a página principal de la web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 de la ONCE - Acceso a página principal de la web">
                    <a:hlinkClick r:id="rId1" tooltip="&quot;Logotipo de la ONCE - Acceso a página principal de la web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525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569D3" w14:textId="77777777" w:rsidR="000E6FDE" w:rsidRDefault="000E6FD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3097E"/>
    <w:multiLevelType w:val="hybridMultilevel"/>
    <w:tmpl w:val="9ABE0ECE"/>
    <w:lvl w:ilvl="0" w:tplc="3EFC97A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AD"/>
    <w:multiLevelType w:val="hybridMultilevel"/>
    <w:tmpl w:val="5E4608E2"/>
    <w:lvl w:ilvl="0" w:tplc="FDF8CE9A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31EDB"/>
    <w:multiLevelType w:val="hybridMultilevel"/>
    <w:tmpl w:val="53F2FB96"/>
    <w:lvl w:ilvl="0" w:tplc="1588762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83D62"/>
    <w:multiLevelType w:val="hybridMultilevel"/>
    <w:tmpl w:val="81728D3A"/>
    <w:lvl w:ilvl="0" w:tplc="7A0A408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820A9"/>
    <w:multiLevelType w:val="hybridMultilevel"/>
    <w:tmpl w:val="4EC8AE76"/>
    <w:lvl w:ilvl="0" w:tplc="F1EC6E0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470C9"/>
    <w:multiLevelType w:val="hybridMultilevel"/>
    <w:tmpl w:val="8CB69A0A"/>
    <w:lvl w:ilvl="0" w:tplc="E9420B30">
      <w:start w:val="30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E190D"/>
    <w:multiLevelType w:val="hybridMultilevel"/>
    <w:tmpl w:val="FE00DBE8"/>
    <w:lvl w:ilvl="0" w:tplc="704461A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1552D"/>
    <w:multiLevelType w:val="hybridMultilevel"/>
    <w:tmpl w:val="387E8908"/>
    <w:lvl w:ilvl="0" w:tplc="BC7C702E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90A75"/>
    <w:multiLevelType w:val="hybridMultilevel"/>
    <w:tmpl w:val="C5746A16"/>
    <w:lvl w:ilvl="0" w:tplc="6C06B3F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D30F0"/>
    <w:multiLevelType w:val="hybridMultilevel"/>
    <w:tmpl w:val="5CAED186"/>
    <w:lvl w:ilvl="0" w:tplc="30FA2CF4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42898"/>
    <w:multiLevelType w:val="hybridMultilevel"/>
    <w:tmpl w:val="1CC8802C"/>
    <w:lvl w:ilvl="0" w:tplc="35BAAD90">
      <w:start w:val="2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065747"/>
    <w:multiLevelType w:val="hybridMultilevel"/>
    <w:tmpl w:val="5BF2B266"/>
    <w:lvl w:ilvl="0" w:tplc="9DCE9930">
      <w:start w:val="1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575950"/>
    <w:multiLevelType w:val="hybridMultilevel"/>
    <w:tmpl w:val="F1F4B81C"/>
    <w:lvl w:ilvl="0" w:tplc="30FA2CF4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4D19D0"/>
    <w:multiLevelType w:val="hybridMultilevel"/>
    <w:tmpl w:val="78305330"/>
    <w:lvl w:ilvl="0" w:tplc="B60C8400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5407F5"/>
    <w:multiLevelType w:val="hybridMultilevel"/>
    <w:tmpl w:val="EBC6992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8566C5"/>
    <w:multiLevelType w:val="hybridMultilevel"/>
    <w:tmpl w:val="D0F866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D17E49"/>
    <w:multiLevelType w:val="hybridMultilevel"/>
    <w:tmpl w:val="FD24FA38"/>
    <w:lvl w:ilvl="0" w:tplc="04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6"/>
  </w:num>
  <w:num w:numId="4">
    <w:abstractNumId w:val="10"/>
  </w:num>
  <w:num w:numId="5">
    <w:abstractNumId w:val="8"/>
  </w:num>
  <w:num w:numId="6">
    <w:abstractNumId w:val="13"/>
  </w:num>
  <w:num w:numId="7">
    <w:abstractNumId w:val="13"/>
  </w:num>
  <w:num w:numId="8">
    <w:abstractNumId w:val="5"/>
  </w:num>
  <w:num w:numId="9">
    <w:abstractNumId w:val="11"/>
  </w:num>
  <w:num w:numId="10">
    <w:abstractNumId w:val="2"/>
  </w:num>
  <w:num w:numId="11">
    <w:abstractNumId w:val="14"/>
  </w:num>
  <w:num w:numId="12">
    <w:abstractNumId w:val="7"/>
  </w:num>
  <w:num w:numId="13">
    <w:abstractNumId w:val="6"/>
  </w:num>
  <w:num w:numId="14">
    <w:abstractNumId w:val="4"/>
  </w:num>
  <w:num w:numId="15">
    <w:abstractNumId w:val="1"/>
  </w:num>
  <w:num w:numId="16">
    <w:abstractNumId w:val="15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BFD"/>
    <w:rsid w:val="000041C7"/>
    <w:rsid w:val="000076DC"/>
    <w:rsid w:val="00011BFD"/>
    <w:rsid w:val="00012A0E"/>
    <w:rsid w:val="000314B9"/>
    <w:rsid w:val="00031892"/>
    <w:rsid w:val="000342CA"/>
    <w:rsid w:val="00056CCB"/>
    <w:rsid w:val="000621A0"/>
    <w:rsid w:val="00074BBA"/>
    <w:rsid w:val="00082A1E"/>
    <w:rsid w:val="000B5784"/>
    <w:rsid w:val="000B6616"/>
    <w:rsid w:val="000B726F"/>
    <w:rsid w:val="000B7D0B"/>
    <w:rsid w:val="000B7D61"/>
    <w:rsid w:val="000C06AB"/>
    <w:rsid w:val="000C43E9"/>
    <w:rsid w:val="000E082F"/>
    <w:rsid w:val="000E6FDE"/>
    <w:rsid w:val="001068CB"/>
    <w:rsid w:val="0013455D"/>
    <w:rsid w:val="0015166C"/>
    <w:rsid w:val="00151E44"/>
    <w:rsid w:val="00152DBC"/>
    <w:rsid w:val="00153A32"/>
    <w:rsid w:val="00175D73"/>
    <w:rsid w:val="00176BC8"/>
    <w:rsid w:val="00181CC1"/>
    <w:rsid w:val="00186BDD"/>
    <w:rsid w:val="001A1C67"/>
    <w:rsid w:val="001B32A8"/>
    <w:rsid w:val="001C4A0C"/>
    <w:rsid w:val="001E218C"/>
    <w:rsid w:val="00231816"/>
    <w:rsid w:val="002362A5"/>
    <w:rsid w:val="002607E4"/>
    <w:rsid w:val="0026672F"/>
    <w:rsid w:val="0027761E"/>
    <w:rsid w:val="002A0DE0"/>
    <w:rsid w:val="002B4461"/>
    <w:rsid w:val="00306CE6"/>
    <w:rsid w:val="00332146"/>
    <w:rsid w:val="00341BA6"/>
    <w:rsid w:val="00364036"/>
    <w:rsid w:val="00371FD3"/>
    <w:rsid w:val="00373B45"/>
    <w:rsid w:val="00383BAE"/>
    <w:rsid w:val="003962B7"/>
    <w:rsid w:val="003B090A"/>
    <w:rsid w:val="003B2723"/>
    <w:rsid w:val="003B6CDE"/>
    <w:rsid w:val="00400831"/>
    <w:rsid w:val="00405A9F"/>
    <w:rsid w:val="00407FB6"/>
    <w:rsid w:val="00417357"/>
    <w:rsid w:val="00427861"/>
    <w:rsid w:val="00432EED"/>
    <w:rsid w:val="00433FE5"/>
    <w:rsid w:val="00440CAB"/>
    <w:rsid w:val="004412C7"/>
    <w:rsid w:val="004720AA"/>
    <w:rsid w:val="00484480"/>
    <w:rsid w:val="0048494E"/>
    <w:rsid w:val="00485D62"/>
    <w:rsid w:val="00492434"/>
    <w:rsid w:val="00495FBE"/>
    <w:rsid w:val="004A1C1F"/>
    <w:rsid w:val="004D4A68"/>
    <w:rsid w:val="004E7280"/>
    <w:rsid w:val="004F56E7"/>
    <w:rsid w:val="005156E5"/>
    <w:rsid w:val="00545880"/>
    <w:rsid w:val="00546A88"/>
    <w:rsid w:val="005C02D5"/>
    <w:rsid w:val="005C0817"/>
    <w:rsid w:val="005C5E35"/>
    <w:rsid w:val="005D604F"/>
    <w:rsid w:val="005F292F"/>
    <w:rsid w:val="00601359"/>
    <w:rsid w:val="00616A0D"/>
    <w:rsid w:val="00627BD9"/>
    <w:rsid w:val="00640A32"/>
    <w:rsid w:val="00642EF4"/>
    <w:rsid w:val="0064664D"/>
    <w:rsid w:val="00672B9D"/>
    <w:rsid w:val="00674B28"/>
    <w:rsid w:val="006773A0"/>
    <w:rsid w:val="00680DD4"/>
    <w:rsid w:val="00690428"/>
    <w:rsid w:val="006A51AF"/>
    <w:rsid w:val="00712C66"/>
    <w:rsid w:val="0071774C"/>
    <w:rsid w:val="00732ECB"/>
    <w:rsid w:val="00743A6D"/>
    <w:rsid w:val="00762FF4"/>
    <w:rsid w:val="00796487"/>
    <w:rsid w:val="007D6B7A"/>
    <w:rsid w:val="007E6C4B"/>
    <w:rsid w:val="007E70FB"/>
    <w:rsid w:val="00834995"/>
    <w:rsid w:val="00855342"/>
    <w:rsid w:val="00890CF7"/>
    <w:rsid w:val="00891639"/>
    <w:rsid w:val="008923DC"/>
    <w:rsid w:val="008C3FB0"/>
    <w:rsid w:val="008F344B"/>
    <w:rsid w:val="008F5392"/>
    <w:rsid w:val="00903B62"/>
    <w:rsid w:val="0091056C"/>
    <w:rsid w:val="009134A4"/>
    <w:rsid w:val="00914795"/>
    <w:rsid w:val="009201C7"/>
    <w:rsid w:val="0096006D"/>
    <w:rsid w:val="00962653"/>
    <w:rsid w:val="00972819"/>
    <w:rsid w:val="009855F1"/>
    <w:rsid w:val="009923AC"/>
    <w:rsid w:val="00993C8D"/>
    <w:rsid w:val="009C47B6"/>
    <w:rsid w:val="009D200C"/>
    <w:rsid w:val="00A61FD6"/>
    <w:rsid w:val="00A63C4D"/>
    <w:rsid w:val="00A64499"/>
    <w:rsid w:val="00A94D80"/>
    <w:rsid w:val="00AA3C3E"/>
    <w:rsid w:val="00AB6F56"/>
    <w:rsid w:val="00AF3016"/>
    <w:rsid w:val="00B14139"/>
    <w:rsid w:val="00B14C35"/>
    <w:rsid w:val="00B2164B"/>
    <w:rsid w:val="00B248C9"/>
    <w:rsid w:val="00B31B10"/>
    <w:rsid w:val="00B35B15"/>
    <w:rsid w:val="00B53E50"/>
    <w:rsid w:val="00B808B3"/>
    <w:rsid w:val="00B814A6"/>
    <w:rsid w:val="00B848BD"/>
    <w:rsid w:val="00BA36F2"/>
    <w:rsid w:val="00BA4FAF"/>
    <w:rsid w:val="00BA663E"/>
    <w:rsid w:val="00BE20F7"/>
    <w:rsid w:val="00C03093"/>
    <w:rsid w:val="00C06DC9"/>
    <w:rsid w:val="00C1411D"/>
    <w:rsid w:val="00C2142C"/>
    <w:rsid w:val="00C53CB9"/>
    <w:rsid w:val="00C60758"/>
    <w:rsid w:val="00CA2CE0"/>
    <w:rsid w:val="00CD1B90"/>
    <w:rsid w:val="00CE53EC"/>
    <w:rsid w:val="00D26E51"/>
    <w:rsid w:val="00D423AA"/>
    <w:rsid w:val="00D5056F"/>
    <w:rsid w:val="00D6030D"/>
    <w:rsid w:val="00D70412"/>
    <w:rsid w:val="00D90404"/>
    <w:rsid w:val="00DB2FB0"/>
    <w:rsid w:val="00DB4ACF"/>
    <w:rsid w:val="00DB5778"/>
    <w:rsid w:val="00DD1959"/>
    <w:rsid w:val="00E01019"/>
    <w:rsid w:val="00E44DDB"/>
    <w:rsid w:val="00E50E7F"/>
    <w:rsid w:val="00E52D56"/>
    <w:rsid w:val="00E563B3"/>
    <w:rsid w:val="00E8465F"/>
    <w:rsid w:val="00E852C2"/>
    <w:rsid w:val="00EC5ABC"/>
    <w:rsid w:val="00F07555"/>
    <w:rsid w:val="00F122E4"/>
    <w:rsid w:val="00F370DB"/>
    <w:rsid w:val="00F57FE0"/>
    <w:rsid w:val="00F60E92"/>
    <w:rsid w:val="00F7060C"/>
    <w:rsid w:val="00F73EEC"/>
    <w:rsid w:val="00F75E52"/>
    <w:rsid w:val="00F81DBD"/>
    <w:rsid w:val="00F84922"/>
    <w:rsid w:val="00FA08BF"/>
    <w:rsid w:val="00FA539B"/>
    <w:rsid w:val="00FA740F"/>
    <w:rsid w:val="00FE6F85"/>
    <w:rsid w:val="00FF0B25"/>
    <w:rsid w:val="021F57C5"/>
    <w:rsid w:val="0CBA9476"/>
    <w:rsid w:val="0DB79B1F"/>
    <w:rsid w:val="1D39F5DD"/>
    <w:rsid w:val="3167B1D4"/>
    <w:rsid w:val="32ECD20E"/>
    <w:rsid w:val="3980F26F"/>
    <w:rsid w:val="3D99F989"/>
    <w:rsid w:val="3E6D3E11"/>
    <w:rsid w:val="408C0BE4"/>
    <w:rsid w:val="484A077E"/>
    <w:rsid w:val="4B3C19D9"/>
    <w:rsid w:val="504CFA07"/>
    <w:rsid w:val="5C202651"/>
    <w:rsid w:val="6072933B"/>
    <w:rsid w:val="60EC0F90"/>
    <w:rsid w:val="6DBAEB58"/>
    <w:rsid w:val="6E8E2FE0"/>
    <w:rsid w:val="70ACFDB3"/>
    <w:rsid w:val="7C1B7EEC"/>
    <w:rsid w:val="7F0D9147"/>
    <w:rsid w:val="7F72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7B81DD"/>
  <w15:chartTrackingRefBased/>
  <w15:docId w15:val="{D643A75E-75EB-4FCC-927B-E302C2656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Arial"/>
        <w:color w:val="008080"/>
        <w:sz w:val="24"/>
        <w:szCs w:val="24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02D5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14795"/>
    <w:pPr>
      <w:ind w:left="720"/>
      <w:contextualSpacing/>
    </w:pPr>
  </w:style>
  <w:style w:type="paragraph" w:styleId="Textodeglobo">
    <w:name w:val="Balloon Text"/>
    <w:basedOn w:val="Normal"/>
    <w:link w:val="TextodegloboCar"/>
    <w:semiHidden/>
    <w:unhideWhenUsed/>
    <w:rsid w:val="00AB6F5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AB6F56"/>
    <w:rPr>
      <w:rFonts w:ascii="Segoe UI" w:hAnsi="Segoe UI" w:cs="Segoe UI"/>
      <w:sz w:val="18"/>
      <w:szCs w:val="18"/>
      <w:lang w:val="es-ES_tradnl"/>
    </w:rPr>
  </w:style>
  <w:style w:type="paragraph" w:styleId="Encabezado">
    <w:name w:val="header"/>
    <w:basedOn w:val="Normal"/>
    <w:link w:val="EncabezadoCar"/>
    <w:unhideWhenUsed/>
    <w:rsid w:val="000E6F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E6FDE"/>
    <w:rPr>
      <w:lang w:val="es-ES_tradnl"/>
    </w:rPr>
  </w:style>
  <w:style w:type="paragraph" w:styleId="Piedepgina">
    <w:name w:val="footer"/>
    <w:basedOn w:val="Normal"/>
    <w:link w:val="PiedepginaCar"/>
    <w:unhideWhenUsed/>
    <w:rsid w:val="000E6F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E6FDE"/>
    <w:rPr>
      <w:lang w:val="es-ES_tradnl"/>
    </w:rPr>
  </w:style>
  <w:style w:type="character" w:styleId="Hipervnculo">
    <w:name w:val="Hyperlink"/>
    <w:basedOn w:val="Fuentedeprrafopredeter"/>
    <w:rsid w:val="00176BC8"/>
    <w:rPr>
      <w:color w:val="0000FF"/>
      <w:u w:val="single"/>
    </w:rPr>
  </w:style>
  <w:style w:type="character" w:styleId="Hipervnculovisitado">
    <w:name w:val="FollowedHyperlink"/>
    <w:basedOn w:val="Fuentedeprrafopredeter"/>
    <w:semiHidden/>
    <w:unhideWhenUsed/>
    <w:rsid w:val="00D90404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27B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6MxUy6bkQY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http://www.once.es/new/logo.png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www.once.es/new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FB871-0010-4264-A174-AE7037FBA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1945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Carballo Lado, Pilar</dc:creator>
  <cp:keywords/>
  <dc:description/>
  <cp:lastModifiedBy>Iglesias Barrio, Gloria</cp:lastModifiedBy>
  <cp:revision>2</cp:revision>
  <cp:lastPrinted>2021-10-27T08:07:00Z</cp:lastPrinted>
  <dcterms:created xsi:type="dcterms:W3CDTF">2024-02-01T09:48:00Z</dcterms:created>
  <dcterms:modified xsi:type="dcterms:W3CDTF">2024-02-01T09:48:00Z</dcterms:modified>
</cp:coreProperties>
</file>