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4F82" w14:textId="189AD1CC" w:rsidR="00AA0E3C" w:rsidRPr="00EA6BDC" w:rsidRDefault="00AA0E3C" w:rsidP="00AA0E3C">
      <w:pPr>
        <w:jc w:val="center"/>
        <w:rPr>
          <w:rFonts w:ascii="Arial" w:hAnsi="Arial" w:cs="Arial"/>
          <w:b/>
          <w:sz w:val="36"/>
          <w:szCs w:val="36"/>
        </w:rPr>
      </w:pPr>
      <w:r w:rsidRPr="00EA6BDC">
        <w:rPr>
          <w:rFonts w:ascii="Arial" w:hAnsi="Arial" w:cs="Arial"/>
          <w:b/>
          <w:sz w:val="36"/>
          <w:szCs w:val="36"/>
        </w:rPr>
        <w:t xml:space="preserve">PROGRAMA JORNADAS DE ORIENTACIÓN. </w:t>
      </w:r>
      <w:r w:rsidR="00EA6BDC" w:rsidRPr="00EA6BDC">
        <w:rPr>
          <w:rFonts w:ascii="Arial" w:hAnsi="Arial" w:cs="Arial"/>
          <w:b/>
          <w:sz w:val="36"/>
          <w:szCs w:val="36"/>
        </w:rPr>
        <w:t>2</w:t>
      </w:r>
      <w:r w:rsidR="00E85FAF">
        <w:rPr>
          <w:rFonts w:ascii="Arial" w:hAnsi="Arial" w:cs="Arial"/>
          <w:b/>
          <w:sz w:val="36"/>
          <w:szCs w:val="36"/>
        </w:rPr>
        <w:t>0</w:t>
      </w:r>
      <w:r w:rsidRPr="00EA6BDC">
        <w:rPr>
          <w:rFonts w:ascii="Arial" w:hAnsi="Arial" w:cs="Arial"/>
          <w:b/>
          <w:sz w:val="36"/>
          <w:szCs w:val="36"/>
        </w:rPr>
        <w:t xml:space="preserve"> y </w:t>
      </w:r>
      <w:r w:rsidR="00EA6BDC" w:rsidRPr="00EA6BDC">
        <w:rPr>
          <w:rFonts w:ascii="Arial" w:hAnsi="Arial" w:cs="Arial"/>
          <w:b/>
          <w:sz w:val="36"/>
          <w:szCs w:val="36"/>
        </w:rPr>
        <w:t>2</w:t>
      </w:r>
      <w:r w:rsidR="00E85FAF">
        <w:rPr>
          <w:rFonts w:ascii="Arial" w:hAnsi="Arial" w:cs="Arial"/>
          <w:b/>
          <w:sz w:val="36"/>
          <w:szCs w:val="36"/>
        </w:rPr>
        <w:t>1</w:t>
      </w:r>
      <w:r w:rsidRPr="00EA6BDC">
        <w:rPr>
          <w:rFonts w:ascii="Arial" w:hAnsi="Arial" w:cs="Arial"/>
          <w:b/>
          <w:sz w:val="36"/>
          <w:szCs w:val="36"/>
        </w:rPr>
        <w:t xml:space="preserve"> de febrero de 202</w:t>
      </w:r>
      <w:r w:rsidR="00E85FAF">
        <w:rPr>
          <w:rFonts w:ascii="Arial" w:hAnsi="Arial" w:cs="Arial"/>
          <w:b/>
          <w:sz w:val="36"/>
          <w:szCs w:val="36"/>
        </w:rPr>
        <w:t>6</w:t>
      </w:r>
    </w:p>
    <w:p w14:paraId="415B704E" w14:textId="77777777" w:rsidR="00AA0E3C" w:rsidRPr="00EA6BDC" w:rsidRDefault="00AA0E3C" w:rsidP="00AA0E3C">
      <w:pPr>
        <w:jc w:val="center"/>
        <w:rPr>
          <w:rFonts w:ascii="Arial" w:hAnsi="Arial" w:cs="Arial"/>
          <w:b/>
          <w:sz w:val="36"/>
          <w:szCs w:val="36"/>
        </w:rPr>
      </w:pPr>
    </w:p>
    <w:p w14:paraId="6E3F2F54" w14:textId="675EAF3C" w:rsidR="00AA0E3C" w:rsidRPr="00EA6BDC" w:rsidRDefault="00AA0E3C" w:rsidP="00AA0E3C">
      <w:pPr>
        <w:jc w:val="center"/>
        <w:rPr>
          <w:rFonts w:ascii="Arial" w:hAnsi="Arial" w:cs="Arial"/>
          <w:b/>
          <w:sz w:val="36"/>
          <w:szCs w:val="36"/>
        </w:rPr>
      </w:pPr>
      <w:r w:rsidRPr="00EA6BDC">
        <w:rPr>
          <w:rFonts w:ascii="Arial" w:hAnsi="Arial" w:cs="Arial"/>
          <w:b/>
          <w:sz w:val="36"/>
          <w:szCs w:val="36"/>
        </w:rPr>
        <w:t>VIERNES</w:t>
      </w:r>
    </w:p>
    <w:p w14:paraId="367585C3" w14:textId="77777777" w:rsidR="00AA0E3C" w:rsidRPr="00EA6BDC" w:rsidRDefault="00AA0E3C" w:rsidP="00AA0E3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957"/>
        <w:gridCol w:w="3957"/>
        <w:gridCol w:w="3958"/>
      </w:tblGrid>
      <w:tr w:rsidR="00EA6BDC" w:rsidRPr="00EA6BDC" w14:paraId="1F0BA238" w14:textId="77777777" w:rsidTr="00EA6BDC">
        <w:tc>
          <w:tcPr>
            <w:tcW w:w="2122" w:type="dxa"/>
          </w:tcPr>
          <w:p w14:paraId="357225A6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7" w:type="dxa"/>
            <w:shd w:val="clear" w:color="auto" w:fill="C6D9F1" w:themeFill="text2" w:themeFillTint="33"/>
          </w:tcPr>
          <w:p w14:paraId="771B2DB0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ESTUDIOS DE BACHILLERATO</w:t>
            </w:r>
          </w:p>
        </w:tc>
        <w:tc>
          <w:tcPr>
            <w:tcW w:w="3957" w:type="dxa"/>
            <w:shd w:val="clear" w:color="auto" w:fill="F2DBDB" w:themeFill="accent2" w:themeFillTint="33"/>
          </w:tcPr>
          <w:p w14:paraId="68B4B7B7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ESTUDIOS DE FORMACIÓN PROFESIONAL</w:t>
            </w:r>
          </w:p>
        </w:tc>
        <w:tc>
          <w:tcPr>
            <w:tcW w:w="3958" w:type="dxa"/>
            <w:shd w:val="clear" w:color="auto" w:fill="EAF1DD" w:themeFill="accent3" w:themeFillTint="33"/>
          </w:tcPr>
          <w:p w14:paraId="77F8CE34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ESTUDIOS DE GRADOS UNIVERSITARIOS</w:t>
            </w:r>
          </w:p>
        </w:tc>
      </w:tr>
      <w:tr w:rsidR="00EA6BDC" w:rsidRPr="00EA6BDC" w14:paraId="07003282" w14:textId="77777777" w:rsidTr="008A2E00">
        <w:tc>
          <w:tcPr>
            <w:tcW w:w="2122" w:type="dxa"/>
          </w:tcPr>
          <w:p w14:paraId="1C5B059A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18:00 – 18:15</w:t>
            </w:r>
            <w:r w:rsidRPr="00EA6BDC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AF2B4D1" w14:textId="77777777" w:rsidR="005C6148" w:rsidRPr="00EA6BDC" w:rsidRDefault="005C6148" w:rsidP="008A2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2" w:type="dxa"/>
            <w:gridSpan w:val="3"/>
          </w:tcPr>
          <w:p w14:paraId="7C0FA7E3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CLAUSTRO</w:t>
            </w:r>
            <w:r w:rsidRPr="00EA6BD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FA8BA4E" w14:textId="77777777" w:rsidR="005C6148" w:rsidRPr="00EA6BDC" w:rsidRDefault="005C6148" w:rsidP="008A2E00">
            <w:pPr>
              <w:rPr>
                <w:rFonts w:ascii="Arial" w:hAnsi="Arial" w:cs="Arial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Presentación saludo de la Dirección del Centro.</w:t>
            </w:r>
          </w:p>
        </w:tc>
      </w:tr>
      <w:tr w:rsidR="00EA6BDC" w:rsidRPr="00EA6BDC" w14:paraId="71686E99" w14:textId="77777777" w:rsidTr="008A2E00">
        <w:tc>
          <w:tcPr>
            <w:tcW w:w="2122" w:type="dxa"/>
          </w:tcPr>
          <w:p w14:paraId="2D9E558F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18:15 – 18:45</w:t>
            </w:r>
          </w:p>
        </w:tc>
        <w:tc>
          <w:tcPr>
            <w:tcW w:w="11872" w:type="dxa"/>
            <w:gridSpan w:val="3"/>
          </w:tcPr>
          <w:p w14:paraId="2E45087F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CLAUSTRO</w:t>
            </w:r>
            <w:r w:rsidRPr="00EA6BD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963B6CC" w14:textId="77777777" w:rsidR="005C6148" w:rsidRPr="00EA6BDC" w:rsidRDefault="005C6148" w:rsidP="008A2E00">
            <w:pPr>
              <w:rPr>
                <w:rFonts w:ascii="Arial" w:hAnsi="Arial" w:cs="Arial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Estudiar y trabajar con discapacidad visual.</w:t>
            </w:r>
          </w:p>
        </w:tc>
      </w:tr>
      <w:tr w:rsidR="00EA6BDC" w:rsidRPr="00EA6BDC" w14:paraId="1C7B4B36" w14:textId="77777777" w:rsidTr="008A2E00">
        <w:tc>
          <w:tcPr>
            <w:tcW w:w="2122" w:type="dxa"/>
          </w:tcPr>
          <w:p w14:paraId="4E67D027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18:45 – 19:30</w:t>
            </w:r>
          </w:p>
        </w:tc>
        <w:tc>
          <w:tcPr>
            <w:tcW w:w="11872" w:type="dxa"/>
            <w:gridSpan w:val="3"/>
          </w:tcPr>
          <w:p w14:paraId="7FA949A5" w14:textId="77777777" w:rsidR="005C6148" w:rsidRPr="00EA6BDC" w:rsidRDefault="005C6148" w:rsidP="008A2E00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Presentación E.U. de Fisioterapia de la ONCE</w:t>
            </w:r>
          </w:p>
        </w:tc>
      </w:tr>
      <w:tr w:rsidR="00EA6BDC" w:rsidRPr="00EA6BDC" w14:paraId="205CBA49" w14:textId="77777777" w:rsidTr="008A2E00">
        <w:tc>
          <w:tcPr>
            <w:tcW w:w="2122" w:type="dxa"/>
          </w:tcPr>
          <w:p w14:paraId="41010B4B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19:30 – 20:20</w:t>
            </w:r>
            <w:r w:rsidRPr="00EA6BDC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01B0A52" w14:textId="77777777" w:rsidR="005C6148" w:rsidRPr="00EA6BDC" w:rsidRDefault="005C6148" w:rsidP="008A2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14:paraId="11A23151" w14:textId="5C646E63" w:rsidR="005C6148" w:rsidRPr="00EA6BDC" w:rsidRDefault="005C6148" w:rsidP="00EA6BDC">
            <w:pPr>
              <w:ind w:left="1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Opciones educativas y primeras decisiones.</w:t>
            </w:r>
          </w:p>
        </w:tc>
        <w:tc>
          <w:tcPr>
            <w:tcW w:w="3957" w:type="dxa"/>
          </w:tcPr>
          <w:p w14:paraId="164AAA33" w14:textId="77777777" w:rsidR="005C6148" w:rsidRPr="00EA6BDC" w:rsidRDefault="005C6148" w:rsidP="008A2E00">
            <w:pPr>
              <w:ind w:left="1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Opciones educativas y primeras decisiones.</w:t>
            </w:r>
          </w:p>
          <w:p w14:paraId="49701BBA" w14:textId="77777777" w:rsidR="005C6148" w:rsidRPr="00EA6BDC" w:rsidRDefault="005C6148" w:rsidP="008A2E00">
            <w:pPr>
              <w:rPr>
                <w:rFonts w:ascii="Arial" w:hAnsi="Arial" w:cs="Arial"/>
              </w:rPr>
            </w:pPr>
          </w:p>
        </w:tc>
        <w:tc>
          <w:tcPr>
            <w:tcW w:w="3958" w:type="dxa"/>
          </w:tcPr>
          <w:p w14:paraId="6CE4870F" w14:textId="77777777" w:rsidR="005C6148" w:rsidRPr="00EA6BDC" w:rsidRDefault="005C6148" w:rsidP="008A2E00">
            <w:pPr>
              <w:ind w:left="1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Opciones educativas y primeras decisiones.</w:t>
            </w:r>
          </w:p>
          <w:p w14:paraId="161E3826" w14:textId="77777777" w:rsidR="005C6148" w:rsidRPr="00EA6BDC" w:rsidRDefault="005C6148" w:rsidP="008A2E00">
            <w:pPr>
              <w:rPr>
                <w:rFonts w:ascii="Arial" w:hAnsi="Arial" w:cs="Arial"/>
              </w:rPr>
            </w:pPr>
          </w:p>
        </w:tc>
      </w:tr>
      <w:tr w:rsidR="00EA6BDC" w:rsidRPr="00EA6BDC" w14:paraId="4A48A5E5" w14:textId="77777777" w:rsidTr="008A2E00">
        <w:trPr>
          <w:trHeight w:val="277"/>
        </w:trPr>
        <w:tc>
          <w:tcPr>
            <w:tcW w:w="2122" w:type="dxa"/>
          </w:tcPr>
          <w:p w14:paraId="20634A01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20.30:</w:t>
            </w:r>
          </w:p>
        </w:tc>
        <w:tc>
          <w:tcPr>
            <w:tcW w:w="11872" w:type="dxa"/>
            <w:gridSpan w:val="3"/>
          </w:tcPr>
          <w:p w14:paraId="1C1AC6C8" w14:textId="77777777" w:rsidR="005C6148" w:rsidRPr="00EA6BDC" w:rsidRDefault="005C6148" w:rsidP="008A2E00">
            <w:pPr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Cena</w:t>
            </w:r>
          </w:p>
        </w:tc>
      </w:tr>
      <w:tr w:rsidR="00EA6BDC" w:rsidRPr="00EA6BDC" w14:paraId="29D5FE1A" w14:textId="77777777" w:rsidTr="008A2E00">
        <w:trPr>
          <w:trHeight w:val="277"/>
        </w:trPr>
        <w:tc>
          <w:tcPr>
            <w:tcW w:w="2122" w:type="dxa"/>
          </w:tcPr>
          <w:p w14:paraId="601127B8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21.30:</w:t>
            </w:r>
          </w:p>
        </w:tc>
        <w:tc>
          <w:tcPr>
            <w:tcW w:w="11872" w:type="dxa"/>
            <w:gridSpan w:val="3"/>
          </w:tcPr>
          <w:p w14:paraId="0D2D9C68" w14:textId="77777777" w:rsidR="005C6148" w:rsidRPr="00EA6BDC" w:rsidRDefault="005C6148" w:rsidP="008A2E00">
            <w:pPr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Tiempo libre</w:t>
            </w:r>
          </w:p>
        </w:tc>
      </w:tr>
      <w:tr w:rsidR="005C6148" w:rsidRPr="00EA6BDC" w14:paraId="11898DD2" w14:textId="77777777" w:rsidTr="008A2E00">
        <w:trPr>
          <w:trHeight w:val="277"/>
        </w:trPr>
        <w:tc>
          <w:tcPr>
            <w:tcW w:w="2122" w:type="dxa"/>
          </w:tcPr>
          <w:p w14:paraId="1181E764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BDC">
              <w:rPr>
                <w:rFonts w:ascii="Arial" w:hAnsi="Arial" w:cs="Arial"/>
                <w:b/>
                <w:sz w:val="28"/>
                <w:szCs w:val="28"/>
              </w:rPr>
              <w:t>23.00:</w:t>
            </w:r>
          </w:p>
        </w:tc>
        <w:tc>
          <w:tcPr>
            <w:tcW w:w="11872" w:type="dxa"/>
            <w:gridSpan w:val="3"/>
          </w:tcPr>
          <w:p w14:paraId="3F96A6CB" w14:textId="77777777" w:rsidR="005C6148" w:rsidRPr="00EA6BDC" w:rsidRDefault="005C6148" w:rsidP="008A2E00">
            <w:pPr>
              <w:rPr>
                <w:rFonts w:ascii="Arial" w:hAnsi="Arial" w:cs="Arial"/>
                <w:sz w:val="28"/>
                <w:szCs w:val="28"/>
              </w:rPr>
            </w:pPr>
            <w:r w:rsidRPr="00EA6BDC">
              <w:rPr>
                <w:rFonts w:ascii="Arial" w:hAnsi="Arial" w:cs="Arial"/>
                <w:sz w:val="28"/>
                <w:szCs w:val="28"/>
              </w:rPr>
              <w:t>Acostarse</w:t>
            </w:r>
          </w:p>
        </w:tc>
      </w:tr>
    </w:tbl>
    <w:p w14:paraId="65125D1F" w14:textId="77777777" w:rsidR="005C6148" w:rsidRPr="00EA6BDC" w:rsidRDefault="005C6148" w:rsidP="005C6148"/>
    <w:p w14:paraId="0C8B5212" w14:textId="77777777" w:rsidR="005C6148" w:rsidRPr="00EA6BDC" w:rsidRDefault="005C6148" w:rsidP="005C6148">
      <w:r w:rsidRPr="00EA6BDC">
        <w:br w:type="page"/>
      </w:r>
    </w:p>
    <w:p w14:paraId="57D82DEA" w14:textId="2BF55DB1" w:rsidR="005C6148" w:rsidRPr="00EA6BDC" w:rsidRDefault="005C6148" w:rsidP="005C6148">
      <w:pPr>
        <w:jc w:val="center"/>
        <w:rPr>
          <w:rFonts w:ascii="Arial" w:hAnsi="Arial" w:cs="Arial"/>
          <w:b/>
          <w:sz w:val="36"/>
          <w:szCs w:val="36"/>
        </w:rPr>
      </w:pPr>
      <w:r w:rsidRPr="00EA6BDC">
        <w:rPr>
          <w:rFonts w:ascii="Arial" w:hAnsi="Arial" w:cs="Arial"/>
          <w:b/>
          <w:sz w:val="36"/>
          <w:szCs w:val="36"/>
        </w:rPr>
        <w:lastRenderedPageBreak/>
        <w:t>SÁBADO</w:t>
      </w:r>
    </w:p>
    <w:p w14:paraId="7F182A1C" w14:textId="77777777" w:rsidR="001B3059" w:rsidRPr="00EA6BDC" w:rsidRDefault="001B3059" w:rsidP="005C6148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957"/>
        <w:gridCol w:w="3957"/>
        <w:gridCol w:w="3958"/>
      </w:tblGrid>
      <w:tr w:rsidR="00EA6BDC" w:rsidRPr="00EA6BDC" w14:paraId="2F4C0754" w14:textId="77777777" w:rsidTr="00EA6BDC">
        <w:trPr>
          <w:tblHeader/>
        </w:trPr>
        <w:tc>
          <w:tcPr>
            <w:tcW w:w="2122" w:type="dxa"/>
          </w:tcPr>
          <w:p w14:paraId="1B665EC0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7" w:type="dxa"/>
            <w:shd w:val="clear" w:color="auto" w:fill="C6D9F1" w:themeFill="text2" w:themeFillTint="33"/>
          </w:tcPr>
          <w:p w14:paraId="414D9F13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BACHILLERATOS</w:t>
            </w:r>
          </w:p>
        </w:tc>
        <w:tc>
          <w:tcPr>
            <w:tcW w:w="3957" w:type="dxa"/>
            <w:shd w:val="clear" w:color="auto" w:fill="F2DBDB" w:themeFill="accent2" w:themeFillTint="33"/>
          </w:tcPr>
          <w:p w14:paraId="59DC8600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FORMACIÓN PROFESIONAL</w:t>
            </w:r>
          </w:p>
        </w:tc>
        <w:tc>
          <w:tcPr>
            <w:tcW w:w="3958" w:type="dxa"/>
            <w:shd w:val="clear" w:color="auto" w:fill="EAF1DD" w:themeFill="accent3" w:themeFillTint="33"/>
          </w:tcPr>
          <w:p w14:paraId="7C0D8FA1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</w:rPr>
            </w:pPr>
            <w:r w:rsidRPr="00EA6BDC">
              <w:rPr>
                <w:rFonts w:ascii="Arial" w:hAnsi="Arial" w:cs="Arial"/>
                <w:b/>
              </w:rPr>
              <w:t>ALUMNADO QUE OPTA A GRADOS UNIVERSITARIOS</w:t>
            </w:r>
          </w:p>
        </w:tc>
      </w:tr>
      <w:tr w:rsidR="00EA6BDC" w:rsidRPr="00EA6BDC" w14:paraId="1DA270DD" w14:textId="77777777" w:rsidTr="4570CF17">
        <w:tc>
          <w:tcPr>
            <w:tcW w:w="2122" w:type="dxa"/>
          </w:tcPr>
          <w:p w14:paraId="12C1F477" w14:textId="77777777" w:rsidR="005C6148" w:rsidRPr="00EA6BDC" w:rsidRDefault="005C6148" w:rsidP="008A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5CC2FA1" w14:textId="77777777" w:rsidR="005C6148" w:rsidRPr="00EA6BDC" w:rsidRDefault="005C6148" w:rsidP="008A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8:00 – 8:30:</w:t>
            </w:r>
          </w:p>
        </w:tc>
        <w:tc>
          <w:tcPr>
            <w:tcW w:w="11872" w:type="dxa"/>
            <w:gridSpan w:val="3"/>
          </w:tcPr>
          <w:p w14:paraId="754C0861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szCs w:val="24"/>
              </w:rPr>
            </w:pPr>
          </w:p>
          <w:p w14:paraId="00EA69BA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b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NOS LEVANTAMOS</w:t>
            </w:r>
          </w:p>
          <w:p w14:paraId="3BE6BB0B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A6BDC" w:rsidRPr="00EA6BDC" w14:paraId="6B864C33" w14:textId="77777777" w:rsidTr="4570CF17">
        <w:tc>
          <w:tcPr>
            <w:tcW w:w="2122" w:type="dxa"/>
          </w:tcPr>
          <w:p w14:paraId="7BD08162" w14:textId="77777777" w:rsidR="005C6148" w:rsidRPr="00EA6BDC" w:rsidRDefault="005C6148" w:rsidP="008A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9008829" w14:textId="77777777" w:rsidR="005C6148" w:rsidRPr="00EA6BDC" w:rsidRDefault="005C6148" w:rsidP="008A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8:30 – 9:15:</w:t>
            </w:r>
          </w:p>
        </w:tc>
        <w:tc>
          <w:tcPr>
            <w:tcW w:w="11872" w:type="dxa"/>
            <w:gridSpan w:val="3"/>
          </w:tcPr>
          <w:p w14:paraId="74745499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szCs w:val="24"/>
              </w:rPr>
            </w:pPr>
          </w:p>
          <w:p w14:paraId="2DDE6B44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b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DESAYUNAMOS</w:t>
            </w:r>
          </w:p>
          <w:p w14:paraId="48C5E8F1" w14:textId="77777777" w:rsidR="005C6148" w:rsidRPr="00EA6BDC" w:rsidRDefault="005C6148" w:rsidP="008A2E00">
            <w:pPr>
              <w:ind w:left="15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EA6BDC" w:rsidRPr="00EA6BDC" w14:paraId="58C515DC" w14:textId="77777777" w:rsidTr="4570CF17">
        <w:tc>
          <w:tcPr>
            <w:tcW w:w="2122" w:type="dxa"/>
          </w:tcPr>
          <w:p w14:paraId="1A263AE3" w14:textId="77777777" w:rsidR="005C6148" w:rsidRPr="00EA6BDC" w:rsidRDefault="005C6148" w:rsidP="008A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9:15 – 10:30:</w:t>
            </w:r>
          </w:p>
        </w:tc>
        <w:tc>
          <w:tcPr>
            <w:tcW w:w="3957" w:type="dxa"/>
          </w:tcPr>
          <w:p w14:paraId="47ADE1C5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¿Cómo influye mi situación visual en los estudios de bachillerato?</w:t>
            </w:r>
          </w:p>
        </w:tc>
        <w:tc>
          <w:tcPr>
            <w:tcW w:w="3957" w:type="dxa"/>
          </w:tcPr>
          <w:p w14:paraId="74BB0B18" w14:textId="77777777" w:rsidR="005C6148" w:rsidRPr="00CF71DB" w:rsidRDefault="005C6148" w:rsidP="008A2E00">
            <w:pPr>
              <w:rPr>
                <w:rFonts w:ascii="Arial" w:hAnsi="Arial" w:cs="Arial"/>
                <w:szCs w:val="24"/>
              </w:rPr>
            </w:pPr>
            <w:r w:rsidRPr="00CF71DB">
              <w:rPr>
                <w:rFonts w:ascii="Arial" w:hAnsi="Arial" w:cs="Arial"/>
                <w:szCs w:val="24"/>
              </w:rPr>
              <w:t>¿Cómo influye mi situación visual en los estudios de formación profesional?</w:t>
            </w:r>
          </w:p>
        </w:tc>
        <w:tc>
          <w:tcPr>
            <w:tcW w:w="3958" w:type="dxa"/>
          </w:tcPr>
          <w:p w14:paraId="46A59154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bookmarkStart w:id="0" w:name="_Hlk187325471"/>
            <w:r w:rsidRPr="00EA6BDC">
              <w:rPr>
                <w:rFonts w:ascii="Arial" w:hAnsi="Arial" w:cs="Arial"/>
                <w:szCs w:val="24"/>
              </w:rPr>
              <w:t>¿Cómo influye mi situación visual en los estudios universitarios y en el desarrollo profesional?</w:t>
            </w:r>
            <w:bookmarkEnd w:id="0"/>
          </w:p>
        </w:tc>
      </w:tr>
      <w:tr w:rsidR="00EA6BDC" w:rsidRPr="00EA6BDC" w14:paraId="648B1E8F" w14:textId="77777777" w:rsidTr="4570CF17">
        <w:tc>
          <w:tcPr>
            <w:tcW w:w="2122" w:type="dxa"/>
          </w:tcPr>
          <w:p w14:paraId="1BE48AAA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10:30 – 11:30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  <w:p w14:paraId="29A86B42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57" w:type="dxa"/>
          </w:tcPr>
          <w:p w14:paraId="3D27921A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TALLER TIFLO</w:t>
            </w:r>
            <w:r w:rsidRPr="00EA6BDC">
              <w:rPr>
                <w:rFonts w:ascii="Arial" w:hAnsi="Arial" w:cs="Arial"/>
                <w:szCs w:val="24"/>
              </w:rPr>
              <w:t xml:space="preserve"> </w:t>
            </w:r>
          </w:p>
          <w:p w14:paraId="321CC218" w14:textId="77777777" w:rsidR="005C6148" w:rsidRPr="00EA6BDC" w:rsidRDefault="005C6148" w:rsidP="4570CF17">
            <w:pPr>
              <w:jc w:val="center"/>
              <w:rPr>
                <w:rFonts w:ascii="Arial" w:hAnsi="Arial" w:cs="Arial"/>
                <w:lang w:val="es-ES"/>
              </w:rPr>
            </w:pPr>
            <w:r w:rsidRPr="00EA6BDC">
              <w:rPr>
                <w:rFonts w:ascii="Arial" w:hAnsi="Arial" w:cs="Arial"/>
                <w:lang w:val="es-ES"/>
              </w:rPr>
              <w:t>Herramientas tiflotecnológicas para el seguimiento de las clases y el estudio</w:t>
            </w:r>
          </w:p>
        </w:tc>
        <w:tc>
          <w:tcPr>
            <w:tcW w:w="3957" w:type="dxa"/>
          </w:tcPr>
          <w:p w14:paraId="144ED39C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bookmarkStart w:id="1" w:name="_Hlk187325148"/>
            <w:r w:rsidRPr="00EA6BDC">
              <w:rPr>
                <w:rFonts w:ascii="Arial" w:hAnsi="Arial" w:cs="Arial"/>
                <w:szCs w:val="24"/>
              </w:rPr>
              <w:t>Herramientas personales que facilitan la accesibilidad y el desempeño laboral.</w:t>
            </w:r>
            <w:bookmarkEnd w:id="1"/>
          </w:p>
        </w:tc>
        <w:tc>
          <w:tcPr>
            <w:tcW w:w="3958" w:type="dxa"/>
          </w:tcPr>
          <w:p w14:paraId="2F18C6B0" w14:textId="77777777" w:rsidR="005C6148" w:rsidRPr="00EA6BDC" w:rsidRDefault="005C6148" w:rsidP="4570CF17">
            <w:pPr>
              <w:rPr>
                <w:rFonts w:ascii="Arial" w:hAnsi="Arial" w:cs="Arial"/>
                <w:lang w:val="es-ES"/>
              </w:rPr>
            </w:pPr>
            <w:bookmarkStart w:id="2" w:name="_Hlk187325493"/>
            <w:r w:rsidRPr="00EA6BDC">
              <w:rPr>
                <w:rFonts w:ascii="Arial" w:hAnsi="Arial" w:cs="Arial"/>
                <w:lang w:val="es-ES"/>
              </w:rPr>
              <w:t xml:space="preserve">Preparación coloquios: Encuentro con la Universidad  y Aprendiendo de la experiencia de personas con discapacidad visual. </w:t>
            </w:r>
            <w:bookmarkEnd w:id="2"/>
          </w:p>
        </w:tc>
      </w:tr>
      <w:tr w:rsidR="00EA6BDC" w:rsidRPr="00EA6BDC" w14:paraId="292647AF" w14:textId="77777777" w:rsidTr="4570CF17">
        <w:tc>
          <w:tcPr>
            <w:tcW w:w="2122" w:type="dxa"/>
          </w:tcPr>
          <w:p w14:paraId="48203EDF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18D292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11:30 – 12.00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  <w:p w14:paraId="0B52F18D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2" w:type="dxa"/>
            <w:gridSpan w:val="3"/>
          </w:tcPr>
          <w:p w14:paraId="08095EC8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85C6BE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DESCANSO / BOCATA</w:t>
            </w:r>
          </w:p>
        </w:tc>
      </w:tr>
      <w:tr w:rsidR="00EA6BDC" w:rsidRPr="00EA6BDC" w14:paraId="0A2A2A8A" w14:textId="77777777" w:rsidTr="4570CF17">
        <w:tc>
          <w:tcPr>
            <w:tcW w:w="2122" w:type="dxa"/>
          </w:tcPr>
          <w:p w14:paraId="3C98C430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12:00 – 13:00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  <w:p w14:paraId="4BAB4771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57" w:type="dxa"/>
          </w:tcPr>
          <w:p w14:paraId="04E0AA5F" w14:textId="77777777" w:rsidR="005C6148" w:rsidRPr="00EA6BDC" w:rsidRDefault="005C6148" w:rsidP="008A2E00">
            <w:pPr>
              <w:ind w:left="15"/>
              <w:jc w:val="both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Estrategias para gestionar los estudios en la etapa de bachillerato.</w:t>
            </w:r>
          </w:p>
        </w:tc>
        <w:tc>
          <w:tcPr>
            <w:tcW w:w="3957" w:type="dxa"/>
          </w:tcPr>
          <w:p w14:paraId="39F4BCB4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3" w:name="_Hlk187325175"/>
            <w:r w:rsidRPr="00EA6BDC">
              <w:rPr>
                <w:rFonts w:ascii="Arial" w:hAnsi="Arial" w:cs="Arial"/>
                <w:b/>
                <w:szCs w:val="24"/>
              </w:rPr>
              <w:t>TALLER TIFLO</w:t>
            </w:r>
          </w:p>
          <w:p w14:paraId="7CF81616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Herramientas que facilitan el seguimiento de las clases y el estudio.</w:t>
            </w:r>
            <w:bookmarkEnd w:id="3"/>
          </w:p>
        </w:tc>
        <w:tc>
          <w:tcPr>
            <w:tcW w:w="3958" w:type="dxa"/>
          </w:tcPr>
          <w:p w14:paraId="54743BE2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bookmarkStart w:id="4" w:name="_Hlk187325525"/>
            <w:r w:rsidRPr="00EA6BDC">
              <w:rPr>
                <w:rFonts w:ascii="Arial" w:hAnsi="Arial" w:cs="Arial"/>
                <w:szCs w:val="24"/>
              </w:rPr>
              <w:t>Charla coloquio: ¿Una Universidad para todos/as? Apoyos al alumnado con discapacidad</w:t>
            </w:r>
            <w:bookmarkEnd w:id="4"/>
          </w:p>
        </w:tc>
      </w:tr>
      <w:tr w:rsidR="00EA6BDC" w:rsidRPr="00EA6BDC" w14:paraId="52517252" w14:textId="77777777" w:rsidTr="4570CF17">
        <w:tc>
          <w:tcPr>
            <w:tcW w:w="2122" w:type="dxa"/>
          </w:tcPr>
          <w:p w14:paraId="0EAEB705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13:00 – 14:00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  <w:p w14:paraId="5FAFE7D9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57" w:type="dxa"/>
          </w:tcPr>
          <w:p w14:paraId="7A5E5009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Preparación coloquio con estudiantes.</w:t>
            </w:r>
          </w:p>
        </w:tc>
        <w:tc>
          <w:tcPr>
            <w:tcW w:w="3957" w:type="dxa"/>
          </w:tcPr>
          <w:p w14:paraId="0F31722B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Preparación del coloquio con estudiantes.</w:t>
            </w:r>
          </w:p>
          <w:p w14:paraId="76F589B3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</w:p>
          <w:p w14:paraId="44B08D11" w14:textId="77777777" w:rsidR="005C6148" w:rsidRPr="00EA6BDC" w:rsidRDefault="005C6148" w:rsidP="008A2E00">
            <w:pPr>
              <w:ind w:left="1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58" w:type="dxa"/>
          </w:tcPr>
          <w:p w14:paraId="44209486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5" w:name="_Hlk187325546"/>
            <w:r w:rsidRPr="00EA6BDC">
              <w:rPr>
                <w:rFonts w:ascii="Arial" w:hAnsi="Arial" w:cs="Arial"/>
                <w:b/>
                <w:szCs w:val="24"/>
              </w:rPr>
              <w:t>TALLER TIFLO</w:t>
            </w:r>
          </w:p>
          <w:p w14:paraId="30EEC03B" w14:textId="77777777" w:rsidR="005C6148" w:rsidRPr="00EA6BDC" w:rsidRDefault="005C6148" w:rsidP="4570CF1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A6BDC">
              <w:rPr>
                <w:rFonts w:ascii="Arial" w:hAnsi="Arial" w:cs="Arial"/>
                <w:lang w:val="es-ES"/>
              </w:rPr>
              <w:t>Herramientas tiflotecnológicas para el seguimiento de clases y el acceso a las plataformas educativas.</w:t>
            </w:r>
            <w:bookmarkEnd w:id="5"/>
          </w:p>
        </w:tc>
      </w:tr>
      <w:tr w:rsidR="00EA6BDC" w:rsidRPr="00EA6BDC" w14:paraId="40084675" w14:textId="77777777" w:rsidTr="4570CF17">
        <w:tc>
          <w:tcPr>
            <w:tcW w:w="2122" w:type="dxa"/>
          </w:tcPr>
          <w:p w14:paraId="199B9A4B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17AF54F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14:00 – 15:30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  <w:p w14:paraId="652184CE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72" w:type="dxa"/>
            <w:gridSpan w:val="3"/>
          </w:tcPr>
          <w:p w14:paraId="51F0BA03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1CEEF7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ALMUERZO / DESCANSO</w:t>
            </w:r>
            <w:r w:rsidRPr="00EA6BDC">
              <w:rPr>
                <w:rFonts w:ascii="Arial" w:hAnsi="Arial" w:cs="Arial"/>
                <w:szCs w:val="24"/>
              </w:rPr>
              <w:t>.</w:t>
            </w:r>
          </w:p>
        </w:tc>
      </w:tr>
      <w:tr w:rsidR="00EA6BDC" w:rsidRPr="00EA6BDC" w14:paraId="240D0D52" w14:textId="77777777" w:rsidTr="4570CF17">
        <w:tc>
          <w:tcPr>
            <w:tcW w:w="2122" w:type="dxa"/>
          </w:tcPr>
          <w:p w14:paraId="1883D058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15:30 – 16:30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1872" w:type="dxa"/>
            <w:gridSpan w:val="3"/>
          </w:tcPr>
          <w:p w14:paraId="13DC91A5" w14:textId="77777777" w:rsidR="005C6148" w:rsidRPr="00EA6BDC" w:rsidRDefault="005C6148" w:rsidP="008A2E00">
            <w:pPr>
              <w:ind w:left="15"/>
              <w:jc w:val="both"/>
              <w:rPr>
                <w:rFonts w:ascii="Arial" w:hAnsi="Arial" w:cs="Arial"/>
                <w:b/>
                <w:smallCaps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Coloquio: “Aprendiendo de la experiencia de personas con discapacidad visual que cursan diferentes estudios".</w:t>
            </w:r>
          </w:p>
          <w:p w14:paraId="0FCC19F9" w14:textId="77777777" w:rsidR="005C6148" w:rsidRPr="00EA6BDC" w:rsidRDefault="005C6148" w:rsidP="008A2E0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A6BDC" w:rsidRPr="00EA6BDC" w14:paraId="27530BC5" w14:textId="77777777" w:rsidTr="4570CF17">
        <w:tc>
          <w:tcPr>
            <w:tcW w:w="2122" w:type="dxa"/>
          </w:tcPr>
          <w:p w14:paraId="23C4CE8B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16:30 - 17:30</w:t>
            </w:r>
            <w:r w:rsidRPr="00EA6B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957" w:type="dxa"/>
          </w:tcPr>
          <w:p w14:paraId="50347679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“Revisamos nuestras decisiones”. Síntesis del trabajo realizado</w:t>
            </w:r>
          </w:p>
        </w:tc>
        <w:tc>
          <w:tcPr>
            <w:tcW w:w="3957" w:type="dxa"/>
          </w:tcPr>
          <w:p w14:paraId="07B1E0D8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“Revisamos nuestras decisiones”. Síntesis del trabajo realizado</w:t>
            </w:r>
          </w:p>
        </w:tc>
        <w:tc>
          <w:tcPr>
            <w:tcW w:w="3958" w:type="dxa"/>
          </w:tcPr>
          <w:p w14:paraId="4E0B6CA0" w14:textId="77777777" w:rsidR="005C6148" w:rsidRPr="00EA6BDC" w:rsidRDefault="005C6148" w:rsidP="008A2E00">
            <w:pPr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“Revisamos nuestras decisiones”. Síntesis del trabajo realizado</w:t>
            </w:r>
          </w:p>
        </w:tc>
      </w:tr>
      <w:tr w:rsidR="005C6148" w:rsidRPr="00EA6BDC" w14:paraId="0328F813" w14:textId="77777777" w:rsidTr="4570CF17">
        <w:tc>
          <w:tcPr>
            <w:tcW w:w="2122" w:type="dxa"/>
          </w:tcPr>
          <w:p w14:paraId="37F74FA5" w14:textId="77777777" w:rsidR="005C6148" w:rsidRPr="00EA6BDC" w:rsidRDefault="005C6148" w:rsidP="008A2E00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b/>
                <w:szCs w:val="24"/>
              </w:rPr>
              <w:t>17.30</w:t>
            </w:r>
          </w:p>
        </w:tc>
        <w:tc>
          <w:tcPr>
            <w:tcW w:w="11872" w:type="dxa"/>
            <w:gridSpan w:val="3"/>
          </w:tcPr>
          <w:p w14:paraId="25B746EF" w14:textId="77777777" w:rsidR="005C6148" w:rsidRPr="00EA6BDC" w:rsidRDefault="005C6148" w:rsidP="008A2E00">
            <w:pPr>
              <w:jc w:val="center"/>
              <w:rPr>
                <w:rFonts w:ascii="Arial" w:hAnsi="Arial" w:cs="Arial"/>
                <w:szCs w:val="24"/>
              </w:rPr>
            </w:pPr>
            <w:r w:rsidRPr="00EA6BDC">
              <w:rPr>
                <w:rFonts w:ascii="Arial" w:hAnsi="Arial" w:cs="Arial"/>
                <w:szCs w:val="24"/>
              </w:rPr>
              <w:t>Fin de las jornadas.</w:t>
            </w:r>
          </w:p>
        </w:tc>
      </w:tr>
    </w:tbl>
    <w:p w14:paraId="55C19BAF" w14:textId="77777777" w:rsidR="005C6148" w:rsidRPr="00EA6BDC" w:rsidRDefault="005C6148" w:rsidP="005C6148">
      <w:pPr>
        <w:rPr>
          <w:rFonts w:ascii="Arial" w:hAnsi="Arial" w:cs="Arial"/>
          <w:szCs w:val="24"/>
        </w:rPr>
      </w:pPr>
    </w:p>
    <w:p w14:paraId="5CCB6D3E" w14:textId="77777777" w:rsidR="00AA0E3C" w:rsidRPr="00EA6BDC" w:rsidRDefault="00AA0E3C" w:rsidP="00AA0E3C"/>
    <w:p w14:paraId="66C9A119" w14:textId="79605303" w:rsidR="00CA4FAB" w:rsidRPr="00EA6BDC" w:rsidRDefault="00CA4FAB" w:rsidP="00AA0E3C"/>
    <w:sectPr w:rsidR="00CA4FAB" w:rsidRPr="00EA6BDC" w:rsidSect="00AA0E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701" w:right="244" w:bottom="1134" w:left="851" w:header="57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B775" w14:textId="77777777" w:rsidR="00583F62" w:rsidRDefault="00583F62">
      <w:r>
        <w:separator/>
      </w:r>
    </w:p>
  </w:endnote>
  <w:endnote w:type="continuationSeparator" w:id="0">
    <w:p w14:paraId="3318DDAB" w14:textId="77777777" w:rsidR="00583F62" w:rsidRDefault="00583F62">
      <w:r>
        <w:continuationSeparator/>
      </w:r>
    </w:p>
  </w:endnote>
  <w:endnote w:type="continuationNotice" w:id="1">
    <w:p w14:paraId="0A8B2C25" w14:textId="77777777" w:rsidR="00C1208F" w:rsidRDefault="00C12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8174" w14:textId="1B7FC324" w:rsidR="005C6148" w:rsidRDefault="005C61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6E0A15" wp14:editId="7E6F6A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AC127" w14:textId="27A0D441" w:rsidR="005C6148" w:rsidRPr="005C6148" w:rsidRDefault="005C6148" w:rsidP="005C61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61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F6E0A15">
              <v:stroke joinstyle="miter"/>
              <v:path gradientshapeok="t" o:connecttype="rect"/>
            </v:shapetype>
            <v:shape id="Cuadro de texto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5C6148" w:rsidR="005C6148" w:rsidP="005C6148" w:rsidRDefault="005C6148" w14:paraId="300AC127" w14:textId="27A0D44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5C61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08C" w14:textId="67EF7AAE" w:rsidR="00396D06" w:rsidRPr="00E47B68" w:rsidRDefault="005C6148" w:rsidP="008208FC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4241AC" wp14:editId="0165A9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095F4" w14:textId="3EE5753A" w:rsidR="005C6148" w:rsidRPr="005C6148" w:rsidRDefault="005C6148" w:rsidP="005C61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61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94241AC">
              <v:stroke joinstyle="miter"/>
              <v:path gradientshapeok="t" o:connecttype="rect"/>
            </v:shapetype>
            <v:shape id="Cuadro de texto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5C6148" w:rsidR="005C6148" w:rsidP="005C6148" w:rsidRDefault="005C6148" w14:paraId="2CE095F4" w14:textId="3EE5753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5C61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176979" w14:textId="35EE5EAC" w:rsidR="008208FC" w:rsidRDefault="008208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F2C4" w14:textId="455B0FD2" w:rsidR="00C240B6" w:rsidRDefault="005C61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7AC8E0" wp14:editId="59B0ADC1">
              <wp:simplePos x="541421" y="671763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F8776" w14:textId="22EC75F6" w:rsidR="005C6148" w:rsidRPr="005C6148" w:rsidRDefault="005C6148" w:rsidP="005C61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61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>
          <w:pict>
            <v:shapetype id="_x0000_t202" coordsize="21600,21600" o:spt="202" path="m,l,21600r21600,l21600,xe" w14:anchorId="517AC8E0">
              <v:stroke joinstyle="miter"/>
              <v:path gradientshapeok="t" o:connecttype="rect"/>
            </v:shapetype>
            <v:shape id="Cuadro de texto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5C6148" w:rsidR="005C6148" w:rsidP="005C6148" w:rsidRDefault="005C6148" w14:paraId="02AF8776" w14:textId="22EC75F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5C61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0B6">
      <w:rPr>
        <w:noProof/>
      </w:rPr>
      <w:drawing>
        <wp:inline distT="0" distB="0" distL="0" distR="0" wp14:anchorId="18E3CA36" wp14:editId="75D13FE6">
          <wp:extent cx="1360668" cy="569259"/>
          <wp:effectExtent l="0" t="0" r="0" b="2540"/>
          <wp:docPr id="24" name="Imagen 2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cara feliz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1981" cy="56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F556" w14:textId="77777777" w:rsidR="00583F62" w:rsidRDefault="00583F62">
      <w:r>
        <w:separator/>
      </w:r>
    </w:p>
  </w:footnote>
  <w:footnote w:type="continuationSeparator" w:id="0">
    <w:p w14:paraId="1817F92A" w14:textId="77777777" w:rsidR="00583F62" w:rsidRDefault="00583F62">
      <w:r>
        <w:continuationSeparator/>
      </w:r>
    </w:p>
  </w:footnote>
  <w:footnote w:type="continuationNotice" w:id="1">
    <w:p w14:paraId="2A956080" w14:textId="77777777" w:rsidR="00C1208F" w:rsidRDefault="00C12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457" w14:textId="77777777" w:rsidR="00396D06" w:rsidRPr="00E47B68" w:rsidRDefault="00396D06" w:rsidP="00A57741">
    <w:pPr>
      <w:ind w:left="-993"/>
      <w:rPr>
        <w:rFonts w:ascii="Arial" w:hAnsi="Arial" w:cs="Arial"/>
        <w:b/>
        <w:sz w:val="4"/>
      </w:rPr>
    </w:pPr>
    <w:r>
      <w:rPr>
        <w:rFonts w:ascii="Times New Roman" w:hAnsi="Times New Roman"/>
        <w:noProof/>
        <w:szCs w:val="24"/>
        <w:lang w:eastAsia="es-ES"/>
      </w:rPr>
      <w:tab/>
    </w:r>
    <w:r>
      <w:rPr>
        <w:rFonts w:ascii="Times New Roman" w:hAnsi="Times New Roman"/>
        <w:noProof/>
        <w:szCs w:val="24"/>
        <w:lang w:eastAsia="es-ES"/>
      </w:rPr>
      <w:tab/>
    </w:r>
    <w:r>
      <w:rPr>
        <w:rFonts w:ascii="Times New Roman" w:hAnsi="Times New Roman"/>
        <w:noProof/>
        <w:szCs w:val="24"/>
        <w:lang w:eastAsia="es-ES"/>
      </w:rPr>
      <w:tab/>
    </w:r>
    <w:r>
      <w:rPr>
        <w:rFonts w:ascii="Times New Roman" w:hAnsi="Times New Roman"/>
        <w:noProof/>
        <w:szCs w:val="24"/>
        <w:lang w:eastAsia="es-ES"/>
      </w:rPr>
      <w:tab/>
    </w:r>
    <w:r>
      <w:rPr>
        <w:rFonts w:ascii="Arial" w:hAnsi="Arial" w:cs="Arial"/>
        <w:spacing w:val="20"/>
        <w:sz w:val="16"/>
      </w:rPr>
      <w:tab/>
    </w:r>
    <w:r>
      <w:rPr>
        <w:rFonts w:ascii="Arial" w:hAnsi="Arial" w:cs="Arial"/>
        <w:spacing w:val="20"/>
        <w:sz w:val="16"/>
      </w:rPr>
      <w:tab/>
    </w:r>
    <w:r>
      <w:rPr>
        <w:rFonts w:ascii="Arial" w:hAnsi="Arial" w:cs="Arial"/>
        <w:spacing w:val="20"/>
        <w:sz w:val="16"/>
      </w:rPr>
      <w:tab/>
    </w:r>
    <w:r>
      <w:rPr>
        <w:rFonts w:ascii="Arial" w:hAnsi="Arial" w:cs="Arial"/>
        <w:spacing w:val="20"/>
        <w:sz w:val="16"/>
      </w:rPr>
      <w:tab/>
    </w:r>
    <w:r>
      <w:rPr>
        <w:rFonts w:ascii="Arial" w:hAnsi="Arial" w:cs="Arial"/>
        <w:spacing w:val="20"/>
        <w:sz w:val="16"/>
      </w:rPr>
      <w:tab/>
    </w:r>
    <w:r w:rsidRPr="00E47B68">
      <w:rPr>
        <w:rFonts w:ascii="Arial" w:hAnsi="Arial" w:cs="Arial"/>
        <w:sz w:val="16"/>
        <w:lang w:val="es-ES" w:eastAsia="es-ES"/>
      </w:rPr>
      <w:tab/>
    </w:r>
  </w:p>
  <w:p w14:paraId="4E2FA0E4" w14:textId="77777777" w:rsidR="00396D06" w:rsidRDefault="00396D06" w:rsidP="00E47B68">
    <w:pPr>
      <w:widowControl w:val="0"/>
      <w:autoSpaceDE w:val="0"/>
      <w:autoSpaceDN w:val="0"/>
      <w:adjustRightInd w:val="0"/>
      <w:ind w:left="284"/>
      <w:rPr>
        <w:rFonts w:ascii="Arial" w:hAnsi="Arial" w:cs="Arial"/>
        <w:sz w:val="19"/>
        <w:szCs w:val="19"/>
      </w:rPr>
    </w:pPr>
  </w:p>
  <w:p w14:paraId="143C2904" w14:textId="77777777" w:rsidR="00396D06" w:rsidRDefault="00396D06" w:rsidP="00E47B68">
    <w:pPr>
      <w:widowControl w:val="0"/>
      <w:autoSpaceDE w:val="0"/>
      <w:autoSpaceDN w:val="0"/>
      <w:adjustRightInd w:val="0"/>
      <w:ind w:left="284"/>
      <w:rPr>
        <w:rFonts w:ascii="Arial" w:hAnsi="Arial" w:cs="Arial"/>
        <w:sz w:val="19"/>
        <w:szCs w:val="19"/>
      </w:rPr>
    </w:pPr>
  </w:p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21"/>
      <w:gridCol w:w="4321"/>
    </w:tblGrid>
    <w:tr w:rsidR="00396D06" w:rsidRPr="00446F9B" w14:paraId="747F6DCF" w14:textId="77777777" w:rsidTr="00C240B6">
      <w:trPr>
        <w:trHeight w:val="765"/>
      </w:trPr>
      <w:tc>
        <w:tcPr>
          <w:tcW w:w="4321" w:type="dxa"/>
        </w:tcPr>
        <w:p w14:paraId="62FE3E4A" w14:textId="77777777" w:rsidR="00396D06" w:rsidRPr="00446F9B" w:rsidRDefault="00396D06" w:rsidP="008B1F4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8"/>
              <w:szCs w:val="18"/>
            </w:rPr>
          </w:pPr>
          <w:r w:rsidRPr="00446F9B">
            <w:rPr>
              <w:rFonts w:ascii="Times New Roman" w:hAnsi="Times New Roman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6EDCED9E" wp14:editId="2C94C148">
                <wp:extent cx="1608455" cy="374650"/>
                <wp:effectExtent l="19050" t="0" r="0" b="0"/>
                <wp:docPr id="23" name="Imagen 23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455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EA893CB" w14:textId="77777777" w:rsidR="00396D06" w:rsidRPr="00446F9B" w:rsidRDefault="00396D06" w:rsidP="008B1F4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8"/>
              <w:szCs w:val="18"/>
            </w:rPr>
          </w:pPr>
        </w:p>
        <w:p w14:paraId="4C3D21FA" w14:textId="2E623A66" w:rsidR="00396D06" w:rsidRPr="00446F9B" w:rsidRDefault="00CA4FAB" w:rsidP="00CA4FAB">
          <w:pPr>
            <w:tabs>
              <w:tab w:val="left" w:pos="320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4321" w:type="dxa"/>
        </w:tcPr>
        <w:p w14:paraId="3F3BCEF5" w14:textId="77777777" w:rsidR="00396D06" w:rsidRPr="00446F9B" w:rsidRDefault="00396D06" w:rsidP="00FA046D">
          <w:pPr>
            <w:ind w:right="-1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57A4921D" w14:textId="77777777" w:rsidR="00396D06" w:rsidRDefault="00396D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BF6A" w14:textId="62C92D18" w:rsidR="00C240B6" w:rsidRDefault="00C240B6">
    <w:pPr>
      <w:pStyle w:val="Encabezado"/>
    </w:pPr>
  </w:p>
  <w:tbl>
    <w:tblPr>
      <w:tblStyle w:val="Tablaconcuadrcula"/>
      <w:tblW w:w="1417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37"/>
      <w:gridCol w:w="9633"/>
    </w:tblGrid>
    <w:tr w:rsidR="00C240B6" w:rsidRPr="00446F9B" w14:paraId="5FA2CA66" w14:textId="77777777" w:rsidTr="00AA0E3C">
      <w:trPr>
        <w:trHeight w:val="1455"/>
      </w:trPr>
      <w:tc>
        <w:tcPr>
          <w:tcW w:w="4537" w:type="dxa"/>
        </w:tcPr>
        <w:p w14:paraId="08C9D84A" w14:textId="77777777" w:rsidR="00C240B6" w:rsidRDefault="00C240B6" w:rsidP="00C240B6">
          <w:pPr>
            <w:widowControl w:val="0"/>
            <w:autoSpaceDE w:val="0"/>
            <w:autoSpaceDN w:val="0"/>
            <w:adjustRightInd w:val="0"/>
            <w:rPr>
              <w:rFonts w:ascii="Times New Roman" w:hAnsi="Times New Roman"/>
              <w:noProof/>
              <w:sz w:val="18"/>
              <w:szCs w:val="18"/>
              <w:lang w:val="es-ES" w:eastAsia="es-ES"/>
            </w:rPr>
          </w:pPr>
        </w:p>
        <w:p w14:paraId="25C01E0F" w14:textId="7419471B" w:rsidR="00C240B6" w:rsidRPr="00446F9B" w:rsidRDefault="00C240B6" w:rsidP="00C240B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8"/>
              <w:szCs w:val="18"/>
            </w:rPr>
          </w:pPr>
          <w:r w:rsidRPr="00446F9B">
            <w:rPr>
              <w:rFonts w:ascii="Times New Roman" w:hAnsi="Times New Roman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033B8246" wp14:editId="1D017B64">
                <wp:extent cx="1608455" cy="374650"/>
                <wp:effectExtent l="19050" t="0" r="0" b="0"/>
                <wp:docPr id="25" name="Imagen 25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455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4DF000" w14:textId="77777777" w:rsidR="00C240B6" w:rsidRPr="00446F9B" w:rsidRDefault="00C240B6" w:rsidP="00C240B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8"/>
              <w:szCs w:val="18"/>
            </w:rPr>
          </w:pPr>
        </w:p>
        <w:p w14:paraId="06FD25F1" w14:textId="77777777" w:rsidR="00C240B6" w:rsidRPr="00446F9B" w:rsidRDefault="00C240B6" w:rsidP="00C240B6">
          <w:pPr>
            <w:tabs>
              <w:tab w:val="left" w:pos="320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9633" w:type="dxa"/>
        </w:tcPr>
        <w:p w14:paraId="38A53E48" w14:textId="77777777" w:rsidR="00C240B6" w:rsidRPr="00446F9B" w:rsidRDefault="00C240B6" w:rsidP="00AA0E3C">
          <w:pPr>
            <w:ind w:left="878"/>
            <w:rPr>
              <w:rFonts w:ascii="Arial" w:hAnsi="Arial" w:cs="Arial"/>
              <w:b/>
              <w:sz w:val="18"/>
              <w:szCs w:val="18"/>
              <w:lang w:val="es-ES"/>
            </w:rPr>
          </w:pPr>
        </w:p>
        <w:p w14:paraId="36531EAF" w14:textId="77777777" w:rsidR="00C240B6" w:rsidRDefault="00C240B6" w:rsidP="00AA0E3C">
          <w:pPr>
            <w:ind w:left="878"/>
            <w:jc w:val="right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CENTRO DE RECURSOS EDUCATIVOS</w:t>
          </w:r>
        </w:p>
        <w:p w14:paraId="2DCCE0D7" w14:textId="77777777" w:rsidR="00C240B6" w:rsidRPr="00776FB1" w:rsidRDefault="00C240B6" w:rsidP="00AA0E3C">
          <w:pPr>
            <w:ind w:left="878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C/ Campo de los Mártires, 10. 41018 - Sevilla</w:t>
          </w:r>
        </w:p>
        <w:p w14:paraId="27DA539A" w14:textId="77777777" w:rsidR="00C240B6" w:rsidRDefault="00C240B6" w:rsidP="00AA0E3C">
          <w:pPr>
            <w:ind w:left="878"/>
            <w:jc w:val="right"/>
            <w:rPr>
              <w:rFonts w:ascii="Arial" w:hAnsi="Arial" w:cs="Arial"/>
              <w:sz w:val="17"/>
              <w:szCs w:val="17"/>
              <w:lang w:val="en-US"/>
            </w:rPr>
          </w:pPr>
          <w:r w:rsidRPr="00776FB1">
            <w:rPr>
              <w:rFonts w:ascii="Arial" w:hAnsi="Arial" w:cs="Arial"/>
              <w:sz w:val="17"/>
              <w:szCs w:val="17"/>
              <w:lang w:val="en-US"/>
            </w:rPr>
            <w:t xml:space="preserve">T: </w:t>
          </w:r>
          <w:r>
            <w:rPr>
              <w:rFonts w:ascii="Arial" w:hAnsi="Arial" w:cs="Arial"/>
              <w:sz w:val="17"/>
              <w:szCs w:val="17"/>
              <w:lang w:val="en-US"/>
            </w:rPr>
            <w:t>95 498 93 11</w:t>
          </w:r>
        </w:p>
        <w:p w14:paraId="2EA0282A" w14:textId="77777777" w:rsidR="00C240B6" w:rsidRPr="00CA4FAB" w:rsidRDefault="00C240B6" w:rsidP="00AA0E3C">
          <w:pPr>
            <w:ind w:left="878"/>
            <w:jc w:val="right"/>
            <w:rPr>
              <w:rFonts w:ascii="Arial" w:hAnsi="Arial" w:cs="Arial"/>
              <w:b/>
              <w:bCs/>
              <w:sz w:val="10"/>
              <w:szCs w:val="10"/>
              <w:lang w:val="en-US"/>
            </w:rPr>
          </w:pPr>
        </w:p>
        <w:p w14:paraId="5131A335" w14:textId="77777777" w:rsidR="00C240B6" w:rsidRPr="00C40FA3" w:rsidRDefault="00C240B6" w:rsidP="00AA0E3C">
          <w:pPr>
            <w:spacing w:before="100" w:beforeAutospacing="1" w:after="100" w:afterAutospacing="1"/>
            <w:ind w:left="878"/>
            <w:contextualSpacing/>
            <w:jc w:val="right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hyperlink r:id="rId2" w:history="1">
            <w:r w:rsidRPr="00435A23">
              <w:rPr>
                <w:rStyle w:val="Hipervnculo"/>
                <w:rFonts w:ascii="Arial" w:hAnsi="Arial" w:cs="Arial"/>
                <w:b/>
                <w:bCs/>
                <w:sz w:val="17"/>
                <w:szCs w:val="17"/>
                <w:lang w:val="en-US"/>
              </w:rPr>
              <w:t>cresevilla@once.es</w:t>
            </w:r>
          </w:hyperlink>
        </w:p>
        <w:p w14:paraId="784EFAD2" w14:textId="77777777" w:rsidR="00C240B6" w:rsidRDefault="00C240B6" w:rsidP="00AA0E3C">
          <w:pPr>
            <w:spacing w:before="100" w:beforeAutospacing="1" w:after="100" w:afterAutospacing="1"/>
            <w:ind w:left="878"/>
            <w:contextualSpacing/>
            <w:jc w:val="right"/>
            <w:rPr>
              <w:rFonts w:ascii="Arial" w:hAnsi="Arial" w:cs="Arial"/>
              <w:b/>
              <w:color w:val="538135"/>
              <w:sz w:val="16"/>
              <w:szCs w:val="16"/>
              <w:lang w:val="en-US"/>
            </w:rPr>
          </w:pPr>
          <w:hyperlink r:id="rId3" w:history="1">
            <w:r w:rsidRPr="009E01F1">
              <w:rPr>
                <w:rStyle w:val="Hipervnculo"/>
                <w:rFonts w:ascii="Arial" w:hAnsi="Arial" w:cs="Arial"/>
                <w:b/>
                <w:sz w:val="16"/>
                <w:szCs w:val="16"/>
                <w:lang w:val="en-US"/>
              </w:rPr>
              <w:t>www.once.es</w:t>
            </w:r>
          </w:hyperlink>
        </w:p>
        <w:p w14:paraId="08F950F0" w14:textId="77777777" w:rsidR="00C240B6" w:rsidRPr="00446F9B" w:rsidRDefault="00C240B6" w:rsidP="00AA0E3C">
          <w:pPr>
            <w:ind w:left="878" w:right="-1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5AD3DD8A" w14:textId="77777777" w:rsidR="00C240B6" w:rsidRDefault="00C240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9B"/>
    <w:multiLevelType w:val="hybridMultilevel"/>
    <w:tmpl w:val="43E6419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5B1B"/>
    <w:multiLevelType w:val="hybridMultilevel"/>
    <w:tmpl w:val="B79E9B6C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0FDB6EF7"/>
    <w:multiLevelType w:val="hybridMultilevel"/>
    <w:tmpl w:val="5A00254A"/>
    <w:lvl w:ilvl="0" w:tplc="BF68A548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CB4"/>
    <w:multiLevelType w:val="hybridMultilevel"/>
    <w:tmpl w:val="2052335A"/>
    <w:lvl w:ilvl="0" w:tplc="673A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E42F6"/>
    <w:multiLevelType w:val="hybridMultilevel"/>
    <w:tmpl w:val="2C146CA0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0E59"/>
    <w:multiLevelType w:val="hybridMultilevel"/>
    <w:tmpl w:val="5CDA7BC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07A1"/>
    <w:multiLevelType w:val="hybridMultilevel"/>
    <w:tmpl w:val="CA165F4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1908D5"/>
    <w:multiLevelType w:val="hybridMultilevel"/>
    <w:tmpl w:val="724C3974"/>
    <w:lvl w:ilvl="0" w:tplc="C39824B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180" w:hanging="180"/>
      </w:pPr>
    </w:lvl>
    <w:lvl w:ilvl="3" w:tplc="0C0A000F">
      <w:start w:val="1"/>
      <w:numFmt w:val="decimal"/>
      <w:lvlText w:val="%4."/>
      <w:lvlJc w:val="left"/>
      <w:pPr>
        <w:ind w:left="643" w:hanging="360"/>
      </w:p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946"/>
    <w:multiLevelType w:val="hybridMultilevel"/>
    <w:tmpl w:val="A1629716"/>
    <w:lvl w:ilvl="0" w:tplc="7D221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63D"/>
    <w:multiLevelType w:val="hybridMultilevel"/>
    <w:tmpl w:val="0CA453FE"/>
    <w:lvl w:ilvl="0" w:tplc="040A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5A93972"/>
    <w:multiLevelType w:val="hybridMultilevel"/>
    <w:tmpl w:val="C00C05A6"/>
    <w:lvl w:ilvl="0" w:tplc="69623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685F"/>
    <w:multiLevelType w:val="hybridMultilevel"/>
    <w:tmpl w:val="895E5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13BD0"/>
    <w:multiLevelType w:val="hybridMultilevel"/>
    <w:tmpl w:val="C9B4B456"/>
    <w:lvl w:ilvl="0" w:tplc="A1CA42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7120981"/>
    <w:multiLevelType w:val="hybridMultilevel"/>
    <w:tmpl w:val="B0B23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50CE"/>
    <w:multiLevelType w:val="hybridMultilevel"/>
    <w:tmpl w:val="6732756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A0B70"/>
    <w:multiLevelType w:val="hybridMultilevel"/>
    <w:tmpl w:val="4D2E6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53002"/>
    <w:multiLevelType w:val="hybridMultilevel"/>
    <w:tmpl w:val="D5AA7526"/>
    <w:lvl w:ilvl="0" w:tplc="B1E89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4C7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E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3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0B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CF2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84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C4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A2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0823F3"/>
    <w:multiLevelType w:val="hybridMultilevel"/>
    <w:tmpl w:val="A35C97BC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CDA027E"/>
    <w:multiLevelType w:val="hybridMultilevel"/>
    <w:tmpl w:val="8B8050C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C2879"/>
    <w:multiLevelType w:val="hybridMultilevel"/>
    <w:tmpl w:val="BD90BF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636B8"/>
    <w:multiLevelType w:val="hybridMultilevel"/>
    <w:tmpl w:val="F210DC2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19757">
    <w:abstractNumId w:val="8"/>
  </w:num>
  <w:num w:numId="2" w16cid:durableId="1655648432">
    <w:abstractNumId w:val="2"/>
  </w:num>
  <w:num w:numId="3" w16cid:durableId="228031211">
    <w:abstractNumId w:val="12"/>
  </w:num>
  <w:num w:numId="4" w16cid:durableId="334114888">
    <w:abstractNumId w:val="19"/>
  </w:num>
  <w:num w:numId="5" w16cid:durableId="787549301">
    <w:abstractNumId w:val="6"/>
  </w:num>
  <w:num w:numId="6" w16cid:durableId="1772773872">
    <w:abstractNumId w:val="10"/>
  </w:num>
  <w:num w:numId="7" w16cid:durableId="1890602198">
    <w:abstractNumId w:val="7"/>
  </w:num>
  <w:num w:numId="8" w16cid:durableId="571933959">
    <w:abstractNumId w:val="17"/>
  </w:num>
  <w:num w:numId="9" w16cid:durableId="358316815">
    <w:abstractNumId w:val="1"/>
  </w:num>
  <w:num w:numId="10" w16cid:durableId="1005791627">
    <w:abstractNumId w:val="3"/>
  </w:num>
  <w:num w:numId="11" w16cid:durableId="373887192">
    <w:abstractNumId w:val="16"/>
  </w:num>
  <w:num w:numId="12" w16cid:durableId="207567917">
    <w:abstractNumId w:val="4"/>
  </w:num>
  <w:num w:numId="13" w16cid:durableId="1531599962">
    <w:abstractNumId w:val="15"/>
  </w:num>
  <w:num w:numId="14" w16cid:durableId="208882823">
    <w:abstractNumId w:val="9"/>
  </w:num>
  <w:num w:numId="15" w16cid:durableId="95567984">
    <w:abstractNumId w:val="14"/>
  </w:num>
  <w:num w:numId="16" w16cid:durableId="542834911">
    <w:abstractNumId w:val="0"/>
  </w:num>
  <w:num w:numId="17" w16cid:durableId="976182864">
    <w:abstractNumId w:val="11"/>
  </w:num>
  <w:num w:numId="18" w16cid:durableId="881022013">
    <w:abstractNumId w:val="18"/>
  </w:num>
  <w:num w:numId="19" w16cid:durableId="1469013670">
    <w:abstractNumId w:val="13"/>
  </w:num>
  <w:num w:numId="20" w16cid:durableId="1040743986">
    <w:abstractNumId w:val="5"/>
  </w:num>
  <w:num w:numId="21" w16cid:durableId="69215358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5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FB"/>
    <w:rsid w:val="00016B4F"/>
    <w:rsid w:val="00017EBA"/>
    <w:rsid w:val="00025C90"/>
    <w:rsid w:val="000276E3"/>
    <w:rsid w:val="0003546B"/>
    <w:rsid w:val="00047269"/>
    <w:rsid w:val="00061EA7"/>
    <w:rsid w:val="0007665C"/>
    <w:rsid w:val="000A4B9E"/>
    <w:rsid w:val="000B7CCF"/>
    <w:rsid w:val="000C34CD"/>
    <w:rsid w:val="000D6365"/>
    <w:rsid w:val="000D7E2A"/>
    <w:rsid w:val="00101C85"/>
    <w:rsid w:val="00103A93"/>
    <w:rsid w:val="00132E68"/>
    <w:rsid w:val="00172BE1"/>
    <w:rsid w:val="00187ED3"/>
    <w:rsid w:val="001A0898"/>
    <w:rsid w:val="001A0B45"/>
    <w:rsid w:val="001A121D"/>
    <w:rsid w:val="001B3059"/>
    <w:rsid w:val="001B5504"/>
    <w:rsid w:val="001C0963"/>
    <w:rsid w:val="001C170C"/>
    <w:rsid w:val="001F2640"/>
    <w:rsid w:val="00210680"/>
    <w:rsid w:val="00216D64"/>
    <w:rsid w:val="00222FAC"/>
    <w:rsid w:val="00245EBD"/>
    <w:rsid w:val="00254D5B"/>
    <w:rsid w:val="002652A0"/>
    <w:rsid w:val="002A54DB"/>
    <w:rsid w:val="002C3CF4"/>
    <w:rsid w:val="002C5B55"/>
    <w:rsid w:val="002D0D10"/>
    <w:rsid w:val="002F3B4E"/>
    <w:rsid w:val="002F6A7C"/>
    <w:rsid w:val="00300F9E"/>
    <w:rsid w:val="00313A9A"/>
    <w:rsid w:val="00346075"/>
    <w:rsid w:val="00370196"/>
    <w:rsid w:val="00396D06"/>
    <w:rsid w:val="003C416C"/>
    <w:rsid w:val="003D481A"/>
    <w:rsid w:val="003F0B32"/>
    <w:rsid w:val="00405174"/>
    <w:rsid w:val="00410134"/>
    <w:rsid w:val="00420364"/>
    <w:rsid w:val="004245D5"/>
    <w:rsid w:val="00433607"/>
    <w:rsid w:val="004374F3"/>
    <w:rsid w:val="00440447"/>
    <w:rsid w:val="00446F9B"/>
    <w:rsid w:val="004602EB"/>
    <w:rsid w:val="0047498D"/>
    <w:rsid w:val="00482191"/>
    <w:rsid w:val="00484AB0"/>
    <w:rsid w:val="004B2C1F"/>
    <w:rsid w:val="004B518E"/>
    <w:rsid w:val="004C09F8"/>
    <w:rsid w:val="004C4067"/>
    <w:rsid w:val="004D3D03"/>
    <w:rsid w:val="004E529B"/>
    <w:rsid w:val="004F3052"/>
    <w:rsid w:val="004F5326"/>
    <w:rsid w:val="00513710"/>
    <w:rsid w:val="005143D5"/>
    <w:rsid w:val="00526BBF"/>
    <w:rsid w:val="00532A9C"/>
    <w:rsid w:val="00535D36"/>
    <w:rsid w:val="005805B1"/>
    <w:rsid w:val="00583F62"/>
    <w:rsid w:val="005A6420"/>
    <w:rsid w:val="005C6148"/>
    <w:rsid w:val="005C68CC"/>
    <w:rsid w:val="005E0364"/>
    <w:rsid w:val="005E4E7D"/>
    <w:rsid w:val="005E7A9F"/>
    <w:rsid w:val="005F54E6"/>
    <w:rsid w:val="005F773F"/>
    <w:rsid w:val="00623205"/>
    <w:rsid w:val="00623263"/>
    <w:rsid w:val="006609BC"/>
    <w:rsid w:val="00672167"/>
    <w:rsid w:val="0067394C"/>
    <w:rsid w:val="0068033A"/>
    <w:rsid w:val="006974D9"/>
    <w:rsid w:val="006A5408"/>
    <w:rsid w:val="006A6E71"/>
    <w:rsid w:val="006A76D2"/>
    <w:rsid w:val="006C1466"/>
    <w:rsid w:val="006D3A84"/>
    <w:rsid w:val="006D7840"/>
    <w:rsid w:val="006F45F4"/>
    <w:rsid w:val="00714A5A"/>
    <w:rsid w:val="00723C4F"/>
    <w:rsid w:val="00730F4A"/>
    <w:rsid w:val="00740278"/>
    <w:rsid w:val="00740681"/>
    <w:rsid w:val="00774166"/>
    <w:rsid w:val="00795E43"/>
    <w:rsid w:val="007A0169"/>
    <w:rsid w:val="007A3649"/>
    <w:rsid w:val="007B0131"/>
    <w:rsid w:val="007B6463"/>
    <w:rsid w:val="007C6D93"/>
    <w:rsid w:val="007D661F"/>
    <w:rsid w:val="007E3349"/>
    <w:rsid w:val="007E44CD"/>
    <w:rsid w:val="008011F1"/>
    <w:rsid w:val="0080184F"/>
    <w:rsid w:val="00803617"/>
    <w:rsid w:val="00814826"/>
    <w:rsid w:val="008208FC"/>
    <w:rsid w:val="0084458A"/>
    <w:rsid w:val="00877006"/>
    <w:rsid w:val="00877163"/>
    <w:rsid w:val="0088112F"/>
    <w:rsid w:val="00882754"/>
    <w:rsid w:val="00887BF4"/>
    <w:rsid w:val="00890F06"/>
    <w:rsid w:val="00894711"/>
    <w:rsid w:val="008A48FE"/>
    <w:rsid w:val="008B1F45"/>
    <w:rsid w:val="008B26B2"/>
    <w:rsid w:val="008C4DFD"/>
    <w:rsid w:val="008F44CB"/>
    <w:rsid w:val="00904414"/>
    <w:rsid w:val="009071D8"/>
    <w:rsid w:val="00913A2E"/>
    <w:rsid w:val="00924CD0"/>
    <w:rsid w:val="00935673"/>
    <w:rsid w:val="00946B03"/>
    <w:rsid w:val="0094700B"/>
    <w:rsid w:val="009503DB"/>
    <w:rsid w:val="0098649E"/>
    <w:rsid w:val="00996FA9"/>
    <w:rsid w:val="009B583B"/>
    <w:rsid w:val="009D3C9B"/>
    <w:rsid w:val="009F3D85"/>
    <w:rsid w:val="00A43CF5"/>
    <w:rsid w:val="00A461C6"/>
    <w:rsid w:val="00A47709"/>
    <w:rsid w:val="00A57741"/>
    <w:rsid w:val="00A748B8"/>
    <w:rsid w:val="00A9247A"/>
    <w:rsid w:val="00A96F22"/>
    <w:rsid w:val="00AA0E3C"/>
    <w:rsid w:val="00AC0002"/>
    <w:rsid w:val="00AD5D1F"/>
    <w:rsid w:val="00B0632A"/>
    <w:rsid w:val="00B11CF6"/>
    <w:rsid w:val="00B33421"/>
    <w:rsid w:val="00B42193"/>
    <w:rsid w:val="00B55AA8"/>
    <w:rsid w:val="00B6640F"/>
    <w:rsid w:val="00B73241"/>
    <w:rsid w:val="00B803D3"/>
    <w:rsid w:val="00B83088"/>
    <w:rsid w:val="00B9583F"/>
    <w:rsid w:val="00B96624"/>
    <w:rsid w:val="00BA3A25"/>
    <w:rsid w:val="00BA3CE1"/>
    <w:rsid w:val="00BA4240"/>
    <w:rsid w:val="00BA4C23"/>
    <w:rsid w:val="00BA51D7"/>
    <w:rsid w:val="00BA7F80"/>
    <w:rsid w:val="00BB1532"/>
    <w:rsid w:val="00BB53E8"/>
    <w:rsid w:val="00BB747C"/>
    <w:rsid w:val="00BD6B6D"/>
    <w:rsid w:val="00BE0C40"/>
    <w:rsid w:val="00BE5BA3"/>
    <w:rsid w:val="00C030B0"/>
    <w:rsid w:val="00C03173"/>
    <w:rsid w:val="00C05596"/>
    <w:rsid w:val="00C1208F"/>
    <w:rsid w:val="00C14680"/>
    <w:rsid w:val="00C240B6"/>
    <w:rsid w:val="00C2537F"/>
    <w:rsid w:val="00C30D4C"/>
    <w:rsid w:val="00C357FA"/>
    <w:rsid w:val="00C42EB1"/>
    <w:rsid w:val="00CA4FAB"/>
    <w:rsid w:val="00CD6371"/>
    <w:rsid w:val="00CF41B5"/>
    <w:rsid w:val="00CF71DB"/>
    <w:rsid w:val="00D44DF3"/>
    <w:rsid w:val="00D50201"/>
    <w:rsid w:val="00D96610"/>
    <w:rsid w:val="00DA2751"/>
    <w:rsid w:val="00DA323E"/>
    <w:rsid w:val="00DC1379"/>
    <w:rsid w:val="00DC2F96"/>
    <w:rsid w:val="00DD13DC"/>
    <w:rsid w:val="00DF5ABB"/>
    <w:rsid w:val="00E01793"/>
    <w:rsid w:val="00E0592C"/>
    <w:rsid w:val="00E20D2A"/>
    <w:rsid w:val="00E47B68"/>
    <w:rsid w:val="00E565A9"/>
    <w:rsid w:val="00E85FAF"/>
    <w:rsid w:val="00EA6BDC"/>
    <w:rsid w:val="00EC683E"/>
    <w:rsid w:val="00ED188B"/>
    <w:rsid w:val="00EE4618"/>
    <w:rsid w:val="00EE7D9C"/>
    <w:rsid w:val="00F1280F"/>
    <w:rsid w:val="00F44957"/>
    <w:rsid w:val="00F45B71"/>
    <w:rsid w:val="00F65C69"/>
    <w:rsid w:val="00F922DC"/>
    <w:rsid w:val="00F930FB"/>
    <w:rsid w:val="00F96002"/>
    <w:rsid w:val="00F960DB"/>
    <w:rsid w:val="00FA046D"/>
    <w:rsid w:val="00FA70AF"/>
    <w:rsid w:val="00FD496D"/>
    <w:rsid w:val="00FD7E65"/>
    <w:rsid w:val="00FE54FB"/>
    <w:rsid w:val="00FF4DC9"/>
    <w:rsid w:val="4570C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56AD3A"/>
  <w15:docId w15:val="{DC500769-7BE3-4427-A7A6-9E20F960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pacing w:val="-2"/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1418" w:right="566"/>
    </w:pPr>
    <w:rPr>
      <w:b/>
    </w:rPr>
  </w:style>
  <w:style w:type="paragraph" w:styleId="Textoindependiente">
    <w:name w:val="Body Text"/>
    <w:basedOn w:val="Normal"/>
    <w:pPr>
      <w:jc w:val="both"/>
    </w:pPr>
    <w:rPr>
      <w:b/>
    </w:rPr>
  </w:style>
  <w:style w:type="paragraph" w:styleId="Sangradetextonormal">
    <w:name w:val="Body Text Indent"/>
    <w:basedOn w:val="Normal"/>
    <w:pPr>
      <w:ind w:left="1701"/>
      <w:jc w:val="both"/>
    </w:pPr>
  </w:style>
  <w:style w:type="paragraph" w:styleId="Sangra2detindependiente">
    <w:name w:val="Body Text Indent 2"/>
    <w:basedOn w:val="Normal"/>
    <w:pPr>
      <w:ind w:firstLine="708"/>
      <w:jc w:val="both"/>
    </w:pPr>
  </w:style>
  <w:style w:type="paragraph" w:styleId="Textodeglobo">
    <w:name w:val="Balloon Text"/>
    <w:basedOn w:val="Normal"/>
    <w:semiHidden/>
    <w:rsid w:val="007A3649"/>
    <w:rPr>
      <w:rFonts w:ascii="Tahoma" w:hAnsi="Tahoma" w:cs="Tahoma"/>
      <w:sz w:val="16"/>
      <w:szCs w:val="16"/>
    </w:rPr>
  </w:style>
  <w:style w:type="character" w:customStyle="1" w:styleId="textosimple1">
    <w:name w:val="textosimple1"/>
    <w:basedOn w:val="Fuentedeprrafopredeter"/>
    <w:rsid w:val="00F922DC"/>
    <w:rPr>
      <w:rFonts w:ascii="Arial" w:hAnsi="Arial" w:cs="Arial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valortitulo1">
    <w:name w:val="valortitulo1"/>
    <w:basedOn w:val="Fuentedeprrafopredeter"/>
    <w:rsid w:val="004245D5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valorcampogrande1">
    <w:name w:val="valorcampogrande1"/>
    <w:basedOn w:val="Fuentedeprrafopredeter"/>
    <w:rsid w:val="009503DB"/>
    <w:rPr>
      <w:rFonts w:ascii="Arial" w:hAnsi="Arial" w:cs="Arial" w:hint="default"/>
      <w:b w:val="0"/>
      <w:bCs w:val="0"/>
      <w:color w:val="000000"/>
      <w:sz w:val="20"/>
      <w:szCs w:val="20"/>
      <w:bdr w:val="single" w:sz="8" w:space="0" w:color="65B3C8" w:frame="1"/>
      <w:shd w:val="clear" w:color="auto" w:fill="FFFFFF"/>
    </w:rPr>
  </w:style>
  <w:style w:type="character" w:customStyle="1" w:styleId="EncabezadoCar">
    <w:name w:val="Encabezado Car"/>
    <w:basedOn w:val="Fuentedeprrafopredeter"/>
    <w:link w:val="Encabezado"/>
    <w:rsid w:val="00BB53E8"/>
    <w:rPr>
      <w:rFonts w:ascii="Bookman Old Style" w:hAnsi="Bookman Old Style"/>
      <w:spacing w:val="-2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357FA"/>
    <w:pPr>
      <w:ind w:left="720"/>
      <w:contextualSpacing/>
    </w:pPr>
  </w:style>
  <w:style w:type="table" w:styleId="Tablaconcuadrcula">
    <w:name w:val="Table Grid"/>
    <w:basedOn w:val="Tablanormal"/>
    <w:rsid w:val="00A5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semiHidden/>
    <w:unhideWhenUsed/>
    <w:rsid w:val="005F54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54E6"/>
    <w:rPr>
      <w:rFonts w:ascii="Bookman Old Style" w:hAnsi="Bookman Old Style"/>
      <w:spacing w:val="-2"/>
      <w:sz w:val="24"/>
      <w:lang w:val="es-ES_tradnl" w:eastAsia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5F54E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54E6"/>
    <w:rPr>
      <w:rFonts w:ascii="Bookman Old Style" w:hAnsi="Bookman Old Style"/>
      <w:spacing w:val="-2"/>
      <w:sz w:val="16"/>
      <w:szCs w:val="16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723C4F"/>
    <w:pPr>
      <w:spacing w:before="100" w:beforeAutospacing="1" w:after="100" w:afterAutospacing="1"/>
    </w:pPr>
    <w:rPr>
      <w:rFonts w:ascii="Times New Roman" w:eastAsiaTheme="minorHAnsi" w:hAnsi="Times New Roman"/>
      <w:spacing w:val="0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3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A046D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46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016B4F"/>
    <w:pPr>
      <w:spacing w:after="200"/>
    </w:pPr>
    <w:rPr>
      <w:rFonts w:ascii="Times New Roman" w:hAnsi="Times New Roman"/>
      <w:i/>
      <w:iCs/>
      <w:color w:val="1F497D" w:themeColor="text2"/>
      <w:spacing w:val="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3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1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ce.es" TargetMode="External"/><Relationship Id="rId2" Type="http://schemas.openxmlformats.org/officeDocument/2006/relationships/hyperlink" Target="mailto:cresevilla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e1094-aa33-4898-8452-d242ff7cfd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E58AD81282C4D9C1C5CFA32344689" ma:contentTypeVersion="12" ma:contentTypeDescription="Crear nuevo documento." ma:contentTypeScope="" ma:versionID="aedbc2d173cc45404e0404862adb11f9">
  <xsd:schema xmlns:xsd="http://www.w3.org/2001/XMLSchema" xmlns:xs="http://www.w3.org/2001/XMLSchema" xmlns:p="http://schemas.microsoft.com/office/2006/metadata/properties" xmlns:ns2="9c6e1094-aa33-4898-8452-d242ff7cfd16" targetNamespace="http://schemas.microsoft.com/office/2006/metadata/properties" ma:root="true" ma:fieldsID="4baa0b6aadbdaba3dd231e2106e5d596" ns2:_="">
    <xsd:import namespace="9c6e1094-aa33-4898-8452-d242ff7cf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1094-aa33-4898-8452-d242ff7cf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9CB82-ECBA-4ABA-A4DD-72E234B34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0427D-8848-47FB-A221-707E12936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81AB6-7C10-43C0-A1B5-0B0F98FD19A1}">
  <ds:schemaRefs>
    <ds:schemaRef ds:uri="http://purl.org/dc/terms/"/>
    <ds:schemaRef ds:uri="4ae96e3f-b144-421e-9537-9c3222ef723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f995a2-eb34-4310-a770-f673bd8c84fe"/>
    <ds:schemaRef ds:uri="http://www.w3.org/XML/1998/namespace"/>
    <ds:schemaRef ds:uri="http://purl.org/dc/dcmitype/"/>
    <ds:schemaRef ds:uri="9c6e1094-aa33-4898-8452-d242ff7cfd16"/>
  </ds:schemaRefs>
</ds:datastoreItem>
</file>

<file path=customXml/itemProps4.xml><?xml version="1.0" encoding="utf-8"?>
<ds:datastoreItem xmlns:ds="http://schemas.openxmlformats.org/officeDocument/2006/customXml" ds:itemID="{6125B76C-EA4F-4F18-8AAB-0F84040AF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EQUIPO ESPECÍFICO DE ATENCIÓN EDUCATIVA DE ALUMNOS CIEGOS Y DEFICIENTES VISUALES DE SEVILLA</vt:lpstr>
    </vt:vector>
  </TitlesOfParts>
  <Company>O.N.C.E.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EQUIPO ESPECÍFICO DE ATENCIÓN EDUCATIVA DE ALUMNOS CIEGOS Y DEFICIENTES VISUALES DE SEVILLA</dc:title>
  <dc:subject/>
  <dc:creator>C.R.E. LUIS BRAILLE</dc:creator>
  <cp:keywords/>
  <dc:description/>
  <cp:lastModifiedBy>Rubio Martin, Naiara</cp:lastModifiedBy>
  <cp:revision>9</cp:revision>
  <cp:lastPrinted>2021-07-13T12:09:00Z</cp:lastPrinted>
  <dcterms:created xsi:type="dcterms:W3CDTF">2024-01-08T13:27:00Z</dcterms:created>
  <dcterms:modified xsi:type="dcterms:W3CDTF">2026-01-12T10:42:00Z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0x01010096EE58AD81282C4D9C1C5CFA32344689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Sólo uso interno</vt:lpwstr>
  </property>
  <property fmtid="{D5CDD505-2E9C-101B-9397-08002B2CF9AE}" pid="6" name="MSIP_Label_6dda522c-392e-4927-8936-fdbf7e4d8220_Enabled">
    <vt:lpwstr>true</vt:lpwstr>
  </property>
  <property fmtid="{D5CDD505-2E9C-101B-9397-08002B2CF9AE}" pid="7" name="MSIP_Label_6dda522c-392e-4927-8936-fdbf7e4d8220_SetDate">
    <vt:lpwstr>2024-01-08T13:27:30Z</vt:lpwstr>
  </property>
  <property fmtid="{D5CDD505-2E9C-101B-9397-08002B2CF9AE}" pid="8" name="MSIP_Label_6dda522c-392e-4927-8936-fdbf7e4d8220_Method">
    <vt:lpwstr>Standard</vt:lpwstr>
  </property>
  <property fmtid="{D5CDD505-2E9C-101B-9397-08002B2CF9AE}" pid="9" name="MSIP_Label_6dda522c-392e-4927-8936-fdbf7e4d8220_Name">
    <vt:lpwstr>Uso interno</vt:lpwstr>
  </property>
  <property fmtid="{D5CDD505-2E9C-101B-9397-08002B2CF9AE}" pid="10" name="MSIP_Label_6dda522c-392e-4927-8936-fdbf7e4d8220_SiteId">
    <vt:lpwstr>7058ea83-9484-46cb-b59d-67006e22c0d6</vt:lpwstr>
  </property>
  <property fmtid="{D5CDD505-2E9C-101B-9397-08002B2CF9AE}" pid="11" name="MSIP_Label_6dda522c-392e-4927-8936-fdbf7e4d8220_ActionId">
    <vt:lpwstr>d86f6652-6e85-45aa-9331-ae0bbc38e251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Order">
    <vt:r8>100</vt:r8>
  </property>
  <property fmtid="{D5CDD505-2E9C-101B-9397-08002B2CF9AE}" pid="14" name="MediaServiceImageTags">
    <vt:lpwstr/>
  </property>
</Properties>
</file>