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9BDD" w14:textId="6D0A9A3A" w:rsidR="00BC4FC4" w:rsidRPr="004F0D0B" w:rsidRDefault="0052377F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UTILIZA CON NORMALIDAD LAS PALABRAS: </w:t>
      </w:r>
      <w:r w:rsidR="00BC4FC4" w:rsidRPr="004F0D0B">
        <w:rPr>
          <w:sz w:val="24"/>
          <w:szCs w:val="24"/>
        </w:rPr>
        <w:t xml:space="preserve"> </w:t>
      </w:r>
      <w:r w:rsidR="00A81D37" w:rsidRPr="004F0D0B">
        <w:rPr>
          <w:sz w:val="24"/>
          <w:szCs w:val="24"/>
        </w:rPr>
        <w:t>Palabras como “v</w:t>
      </w:r>
      <w:r w:rsidR="00BC4FC4" w:rsidRPr="004F0D0B">
        <w:rPr>
          <w:sz w:val="24"/>
          <w:szCs w:val="24"/>
        </w:rPr>
        <w:t>er</w:t>
      </w:r>
      <w:r w:rsidR="00A81D37" w:rsidRPr="004F0D0B">
        <w:rPr>
          <w:sz w:val="24"/>
          <w:szCs w:val="24"/>
        </w:rPr>
        <w:t>” o</w:t>
      </w:r>
      <w:r w:rsidRPr="004F0D0B">
        <w:rPr>
          <w:sz w:val="24"/>
          <w:szCs w:val="24"/>
        </w:rPr>
        <w:t xml:space="preserve"> </w:t>
      </w:r>
      <w:r w:rsidR="00A81D37" w:rsidRPr="004F0D0B">
        <w:rPr>
          <w:sz w:val="24"/>
          <w:szCs w:val="24"/>
        </w:rPr>
        <w:t>“</w:t>
      </w:r>
      <w:r w:rsidRPr="004F0D0B">
        <w:rPr>
          <w:sz w:val="24"/>
          <w:szCs w:val="24"/>
        </w:rPr>
        <w:t>mirar</w:t>
      </w:r>
      <w:r w:rsidR="00A81D37" w:rsidRPr="004F0D0B">
        <w:rPr>
          <w:sz w:val="24"/>
          <w:szCs w:val="24"/>
        </w:rPr>
        <w:t>”</w:t>
      </w:r>
      <w:r w:rsidRPr="004F0D0B">
        <w:rPr>
          <w:sz w:val="24"/>
          <w:szCs w:val="24"/>
        </w:rPr>
        <w:t xml:space="preserve">, no </w:t>
      </w:r>
      <w:r w:rsidR="00A81D37" w:rsidRPr="004F0D0B">
        <w:rPr>
          <w:sz w:val="24"/>
          <w:szCs w:val="24"/>
        </w:rPr>
        <w:t>debemos</w:t>
      </w:r>
      <w:r w:rsidRPr="004F0D0B">
        <w:rPr>
          <w:sz w:val="24"/>
          <w:szCs w:val="24"/>
        </w:rPr>
        <w:t xml:space="preserve"> considerarlas como términos tabú, </w:t>
      </w:r>
      <w:r w:rsidR="00A81D37" w:rsidRPr="004F0D0B">
        <w:rPr>
          <w:sz w:val="24"/>
          <w:szCs w:val="24"/>
        </w:rPr>
        <w:t xml:space="preserve">muchas veces </w:t>
      </w:r>
      <w:r w:rsidR="00BC4FC4" w:rsidRPr="004F0D0B">
        <w:rPr>
          <w:sz w:val="24"/>
          <w:szCs w:val="24"/>
        </w:rPr>
        <w:t>se usa</w:t>
      </w:r>
      <w:r w:rsidRPr="004F0D0B">
        <w:rPr>
          <w:sz w:val="24"/>
          <w:szCs w:val="24"/>
        </w:rPr>
        <w:t>n</w:t>
      </w:r>
      <w:r w:rsidR="00BC4FC4" w:rsidRPr="004F0D0B">
        <w:rPr>
          <w:sz w:val="24"/>
          <w:szCs w:val="24"/>
        </w:rPr>
        <w:t xml:space="preserve"> con un sentido general de percibir </w:t>
      </w:r>
      <w:r w:rsidR="002B09FB" w:rsidRPr="004F0D0B">
        <w:rPr>
          <w:sz w:val="24"/>
          <w:szCs w:val="24"/>
        </w:rPr>
        <w:t xml:space="preserve">y las personas </w:t>
      </w:r>
      <w:r w:rsidR="00915926" w:rsidRPr="004F0D0B">
        <w:rPr>
          <w:sz w:val="24"/>
          <w:szCs w:val="24"/>
        </w:rPr>
        <w:t>ciegas las</w:t>
      </w:r>
      <w:r w:rsidR="002B09FB" w:rsidRPr="004F0D0B">
        <w:rPr>
          <w:sz w:val="24"/>
          <w:szCs w:val="24"/>
        </w:rPr>
        <w:t xml:space="preserve"> utilizan normalmente en sus conversaciones.</w:t>
      </w:r>
    </w:p>
    <w:p w14:paraId="6F179A0B" w14:textId="6D95AE82" w:rsidR="00BC4FC4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PARA DIRIGIRSE A UNA PERSONA CIEGA: </w:t>
      </w:r>
      <w:r w:rsidR="007008CF">
        <w:rPr>
          <w:sz w:val="24"/>
          <w:szCs w:val="24"/>
        </w:rPr>
        <w:t>Cuando no</w:t>
      </w:r>
      <w:r w:rsidR="00A81D37" w:rsidRPr="004F0D0B">
        <w:rPr>
          <w:sz w:val="24"/>
          <w:szCs w:val="24"/>
        </w:rPr>
        <w:t xml:space="preserve"> es posible establecer contacto visual d</w:t>
      </w:r>
      <w:r w:rsidRPr="004F0D0B">
        <w:rPr>
          <w:sz w:val="24"/>
          <w:szCs w:val="24"/>
        </w:rPr>
        <w:t>irígete a la persona c</w:t>
      </w:r>
      <w:r w:rsidR="00A81D37" w:rsidRPr="004F0D0B">
        <w:rPr>
          <w:sz w:val="24"/>
          <w:szCs w:val="24"/>
        </w:rPr>
        <w:t>on discapacidad visual</w:t>
      </w:r>
      <w:r w:rsidRPr="004F0D0B">
        <w:rPr>
          <w:sz w:val="24"/>
          <w:szCs w:val="24"/>
        </w:rPr>
        <w:t xml:space="preserve"> de forma que no le quepa duda </w:t>
      </w:r>
      <w:r w:rsidR="00915926" w:rsidRPr="004F0D0B">
        <w:rPr>
          <w:sz w:val="24"/>
          <w:szCs w:val="24"/>
        </w:rPr>
        <w:t>de que</w:t>
      </w:r>
      <w:r w:rsidRPr="004F0D0B">
        <w:rPr>
          <w:sz w:val="24"/>
          <w:szCs w:val="24"/>
        </w:rPr>
        <w:t xml:space="preserve"> te refieres a ella (utilizando su nombre</w:t>
      </w:r>
      <w:r w:rsidR="007008CF">
        <w:rPr>
          <w:sz w:val="24"/>
          <w:szCs w:val="24"/>
        </w:rPr>
        <w:t xml:space="preserve"> si lo sabes o </w:t>
      </w:r>
      <w:r w:rsidRPr="004F0D0B">
        <w:rPr>
          <w:sz w:val="24"/>
          <w:szCs w:val="24"/>
        </w:rPr>
        <w:t xml:space="preserve">estableciendo un leve contacto </w:t>
      </w:r>
      <w:r w:rsidR="007008CF">
        <w:rPr>
          <w:sz w:val="24"/>
          <w:szCs w:val="24"/>
        </w:rPr>
        <w:t>en el hombro o el brazo</w:t>
      </w:r>
      <w:r w:rsidRPr="004F0D0B">
        <w:rPr>
          <w:sz w:val="24"/>
          <w:szCs w:val="24"/>
        </w:rPr>
        <w:t xml:space="preserve">…) </w:t>
      </w:r>
    </w:p>
    <w:p w14:paraId="2664A3CC" w14:textId="413849D0" w:rsidR="00BC4FC4" w:rsidRPr="004F0D0B" w:rsidRDefault="0052377F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AVÍSALE SI </w:t>
      </w:r>
      <w:r w:rsidR="00A81D37" w:rsidRPr="004F0D0B">
        <w:rPr>
          <w:sz w:val="24"/>
          <w:szCs w:val="24"/>
        </w:rPr>
        <w:t>LLEGAS O TE VAS</w:t>
      </w:r>
      <w:r w:rsidR="00BC4FC4" w:rsidRPr="004F0D0B">
        <w:rPr>
          <w:sz w:val="24"/>
          <w:szCs w:val="24"/>
        </w:rPr>
        <w:t>: Haz notar tu entrada o salida a una estancia en la que se halla una persona ciega; de esta forma, podrá tomar la iniciativa para comunicarse contigo.</w:t>
      </w:r>
    </w:p>
    <w:p w14:paraId="7DECA03F" w14:textId="221149C9" w:rsidR="00BC4FC4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PARA ENTREGAR ALGO A UNA PERSONA CIEGA: </w:t>
      </w:r>
      <w:r w:rsidR="00AE17AE" w:rsidRPr="004F0D0B">
        <w:rPr>
          <w:sz w:val="24"/>
          <w:szCs w:val="24"/>
        </w:rPr>
        <w:t xml:space="preserve">Pónselo en la mano diciéndole lo que es o </w:t>
      </w:r>
      <w:r w:rsidR="00915926" w:rsidRPr="004F0D0B">
        <w:rPr>
          <w:sz w:val="24"/>
          <w:szCs w:val="24"/>
        </w:rPr>
        <w:t>déjalo en</w:t>
      </w:r>
      <w:r w:rsidR="00AE17AE" w:rsidRPr="004F0D0B">
        <w:rPr>
          <w:sz w:val="24"/>
          <w:szCs w:val="24"/>
        </w:rPr>
        <w:t xml:space="preserve"> un sitio en donde lo pueda </w:t>
      </w:r>
      <w:r w:rsidR="00A81D37" w:rsidRPr="004F0D0B">
        <w:rPr>
          <w:sz w:val="24"/>
          <w:szCs w:val="24"/>
        </w:rPr>
        <w:t>localizar</w:t>
      </w:r>
      <w:r w:rsidR="00AE17AE" w:rsidRPr="004F0D0B">
        <w:rPr>
          <w:sz w:val="24"/>
          <w:szCs w:val="24"/>
        </w:rPr>
        <w:t xml:space="preserve"> fácilmente, indicándole dónde está</w:t>
      </w:r>
      <w:r w:rsidRPr="004F0D0B">
        <w:rPr>
          <w:sz w:val="24"/>
          <w:szCs w:val="24"/>
        </w:rPr>
        <w:t xml:space="preserve">. </w:t>
      </w:r>
    </w:p>
    <w:p w14:paraId="395400C1" w14:textId="437F3621" w:rsidR="00BC4FC4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>LA IMPORTANCIA DEL ORDEN: El orden se hace fundamental en el caso de personas que no ven ya que, de no respetarse el lugar asignado a un objeto, tendrían que toca</w:t>
      </w:r>
      <w:r w:rsidR="00EE2357">
        <w:rPr>
          <w:sz w:val="24"/>
          <w:szCs w:val="24"/>
        </w:rPr>
        <w:t>r</w:t>
      </w:r>
      <w:r w:rsidRPr="004F0D0B">
        <w:rPr>
          <w:sz w:val="24"/>
          <w:szCs w:val="24"/>
        </w:rPr>
        <w:t xml:space="preserve"> por todas partes para poder encontrarlo.</w:t>
      </w:r>
    </w:p>
    <w:p w14:paraId="66ADBADC" w14:textId="5F0FC341" w:rsidR="00BC4FC4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PARA CAMBIAR OBJETOS DE LUGAR: </w:t>
      </w:r>
      <w:r w:rsidR="005C40CF">
        <w:rPr>
          <w:sz w:val="24"/>
          <w:szCs w:val="24"/>
        </w:rPr>
        <w:t>Avisa del cambio y c</w:t>
      </w:r>
      <w:r w:rsidRPr="004F0D0B">
        <w:rPr>
          <w:sz w:val="24"/>
          <w:szCs w:val="24"/>
        </w:rPr>
        <w:t>ompr</w:t>
      </w:r>
      <w:r w:rsidR="005C40CF">
        <w:rPr>
          <w:sz w:val="24"/>
          <w:szCs w:val="24"/>
        </w:rPr>
        <w:t xml:space="preserve">ueba que </w:t>
      </w:r>
      <w:r w:rsidRPr="004F0D0B">
        <w:rPr>
          <w:sz w:val="24"/>
          <w:szCs w:val="24"/>
        </w:rPr>
        <w:t>queda suficientemente clara la nueva ubicación del objeto.</w:t>
      </w:r>
    </w:p>
    <w:p w14:paraId="31E68674" w14:textId="461D975D" w:rsidR="00BC4FC4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>PALABRAS QUE NECESITAN DEL GESTO: Existen palabras como “ahí”</w:t>
      </w:r>
      <w:r w:rsidR="00AE17AE" w:rsidRPr="004F0D0B">
        <w:rPr>
          <w:sz w:val="24"/>
          <w:szCs w:val="24"/>
        </w:rPr>
        <w:t xml:space="preserve"> “allí”, “eso”</w:t>
      </w:r>
      <w:r w:rsidRPr="004F0D0B">
        <w:rPr>
          <w:sz w:val="24"/>
          <w:szCs w:val="24"/>
        </w:rPr>
        <w:t xml:space="preserve">, que necesitan apoyarse en un gesto para </w:t>
      </w:r>
      <w:r w:rsidR="005C40CF">
        <w:rPr>
          <w:sz w:val="24"/>
          <w:szCs w:val="24"/>
        </w:rPr>
        <w:t>que t</w:t>
      </w:r>
      <w:r w:rsidR="00EE2357">
        <w:rPr>
          <w:sz w:val="24"/>
          <w:szCs w:val="24"/>
        </w:rPr>
        <w:t>e</w:t>
      </w:r>
      <w:r w:rsidR="005C40CF">
        <w:rPr>
          <w:sz w:val="24"/>
          <w:szCs w:val="24"/>
        </w:rPr>
        <w:t>ngan</w:t>
      </w:r>
      <w:r w:rsidRPr="004F0D0B">
        <w:rPr>
          <w:sz w:val="24"/>
          <w:szCs w:val="24"/>
        </w:rPr>
        <w:t xml:space="preserve"> significado. En este caso es mejor </w:t>
      </w:r>
      <w:r w:rsidR="009F5B54">
        <w:rPr>
          <w:sz w:val="24"/>
          <w:szCs w:val="24"/>
        </w:rPr>
        <w:t>cambiarlas por otras más concretas como</w:t>
      </w:r>
      <w:r w:rsidRPr="004F0D0B">
        <w:rPr>
          <w:sz w:val="24"/>
          <w:szCs w:val="24"/>
        </w:rPr>
        <w:t xml:space="preserve"> “a tu derecha”, “la puerta siguiente a la que estás tocando”</w:t>
      </w:r>
      <w:r w:rsidR="00AE17AE" w:rsidRPr="004F0D0B">
        <w:rPr>
          <w:sz w:val="24"/>
          <w:szCs w:val="24"/>
        </w:rPr>
        <w:t xml:space="preserve"> “delante de ti</w:t>
      </w:r>
      <w:r w:rsidR="00915926" w:rsidRPr="004F0D0B">
        <w:rPr>
          <w:sz w:val="24"/>
          <w:szCs w:val="24"/>
        </w:rPr>
        <w:t>”,</w:t>
      </w:r>
      <w:r w:rsidR="00915926">
        <w:rPr>
          <w:sz w:val="24"/>
          <w:szCs w:val="24"/>
        </w:rPr>
        <w:t xml:space="preserve"> etc.</w:t>
      </w:r>
    </w:p>
    <w:p w14:paraId="73C0E5A2" w14:textId="6FBE24E6" w:rsidR="00BC4FC4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EVITAR OBSTÁCULOS: Procura no dejar obstáculos y especialmente en lugares de paso. Si no puede evitarse, trata de disponer la situación de la forma menos peligrosa de cara a posibles golpes o caídas. </w:t>
      </w:r>
    </w:p>
    <w:p w14:paraId="310E9BA6" w14:textId="75D7AB0E" w:rsidR="00A34EC9" w:rsidRPr="004F0D0B" w:rsidRDefault="00BC4FC4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ABRE O CIERRA LAS PUERTAS: </w:t>
      </w:r>
      <w:r w:rsidR="009F5B54">
        <w:rPr>
          <w:sz w:val="24"/>
          <w:szCs w:val="24"/>
        </w:rPr>
        <w:t>Las</w:t>
      </w:r>
      <w:r w:rsidRPr="004F0D0B">
        <w:rPr>
          <w:sz w:val="24"/>
          <w:szCs w:val="24"/>
        </w:rPr>
        <w:t xml:space="preserve"> puertas “entreabiertas”</w:t>
      </w:r>
      <w:r w:rsidR="009F5B54">
        <w:rPr>
          <w:sz w:val="24"/>
          <w:szCs w:val="24"/>
        </w:rPr>
        <w:t xml:space="preserve"> son un problema para las personas con discapacidad visual </w:t>
      </w:r>
      <w:r w:rsidRPr="004F0D0B">
        <w:rPr>
          <w:sz w:val="24"/>
          <w:szCs w:val="24"/>
        </w:rPr>
        <w:t xml:space="preserve">por ser la </w:t>
      </w:r>
      <w:r w:rsidR="009F5B54">
        <w:rPr>
          <w:sz w:val="24"/>
          <w:szCs w:val="24"/>
        </w:rPr>
        <w:t xml:space="preserve">posición </w:t>
      </w:r>
      <w:r w:rsidRPr="004F0D0B">
        <w:rPr>
          <w:sz w:val="24"/>
          <w:szCs w:val="24"/>
        </w:rPr>
        <w:t>más difícil de detectar y la que genera más accidentes.</w:t>
      </w:r>
      <w:r w:rsidR="009F5B54">
        <w:rPr>
          <w:sz w:val="24"/>
          <w:szCs w:val="24"/>
        </w:rPr>
        <w:t xml:space="preserve"> Por seguridad, procura mantenerlas totalmente abiertas o cerradas.</w:t>
      </w:r>
    </w:p>
    <w:p w14:paraId="1BE363C7" w14:textId="4EABCD2A" w:rsidR="00A34EC9" w:rsidRPr="004F0D0B" w:rsidRDefault="00A73AF0" w:rsidP="00D607DD">
      <w:pPr>
        <w:numPr>
          <w:ilvl w:val="0"/>
          <w:numId w:val="7"/>
        </w:numPr>
        <w:spacing w:before="120" w:after="120" w:line="240" w:lineRule="auto"/>
        <w:ind w:left="0" w:right="0"/>
        <w:rPr>
          <w:sz w:val="24"/>
          <w:szCs w:val="24"/>
        </w:rPr>
      </w:pPr>
      <w:r w:rsidRPr="004F0D0B">
        <w:rPr>
          <w:sz w:val="24"/>
          <w:szCs w:val="24"/>
        </w:rPr>
        <w:t xml:space="preserve">NO LE AGARRES PARA ACOMPAÑARLE: </w:t>
      </w:r>
      <w:r w:rsidR="00BC4FC4" w:rsidRPr="004F0D0B">
        <w:rPr>
          <w:sz w:val="24"/>
          <w:szCs w:val="24"/>
        </w:rPr>
        <w:t xml:space="preserve">Si necesita ayuda </w:t>
      </w:r>
      <w:r w:rsidR="007008CF">
        <w:rPr>
          <w:sz w:val="24"/>
          <w:szCs w:val="24"/>
        </w:rPr>
        <w:t xml:space="preserve">en el desplazamiento, por ejemplo </w:t>
      </w:r>
      <w:r w:rsidR="00BC4FC4" w:rsidRPr="004F0D0B">
        <w:rPr>
          <w:sz w:val="24"/>
          <w:szCs w:val="24"/>
        </w:rPr>
        <w:t xml:space="preserve">para localizar su </w:t>
      </w:r>
      <w:r w:rsidRPr="004F0D0B">
        <w:rPr>
          <w:sz w:val="24"/>
          <w:szCs w:val="24"/>
        </w:rPr>
        <w:t>puesto</w:t>
      </w:r>
      <w:r w:rsidR="00BC4FC4" w:rsidRPr="004F0D0B">
        <w:rPr>
          <w:sz w:val="24"/>
          <w:szCs w:val="24"/>
        </w:rPr>
        <w:t xml:space="preserve"> en el comedor</w:t>
      </w:r>
      <w:r w:rsidR="00D607DD">
        <w:rPr>
          <w:sz w:val="24"/>
          <w:szCs w:val="24"/>
        </w:rPr>
        <w:t>,</w:t>
      </w:r>
      <w:r w:rsidR="00BC4FC4" w:rsidRPr="004F0D0B">
        <w:rPr>
          <w:sz w:val="24"/>
          <w:szCs w:val="24"/>
        </w:rPr>
        <w:t xml:space="preserve"> ofr</w:t>
      </w:r>
      <w:r w:rsidRPr="004F0D0B">
        <w:rPr>
          <w:sz w:val="24"/>
          <w:szCs w:val="24"/>
        </w:rPr>
        <w:t>é</w:t>
      </w:r>
      <w:r w:rsidR="00BC4FC4" w:rsidRPr="004F0D0B">
        <w:rPr>
          <w:sz w:val="24"/>
          <w:szCs w:val="24"/>
        </w:rPr>
        <w:t xml:space="preserve">cele </w:t>
      </w:r>
      <w:r w:rsidRPr="004F0D0B">
        <w:rPr>
          <w:sz w:val="24"/>
          <w:szCs w:val="24"/>
        </w:rPr>
        <w:t>tu</w:t>
      </w:r>
      <w:r w:rsidR="00BC4FC4" w:rsidRPr="004F0D0B">
        <w:rPr>
          <w:sz w:val="24"/>
          <w:szCs w:val="24"/>
        </w:rPr>
        <w:t xml:space="preserve"> brazo</w:t>
      </w:r>
      <w:r w:rsidR="00A34EC9" w:rsidRPr="004F0D0B">
        <w:rPr>
          <w:sz w:val="24"/>
          <w:szCs w:val="24"/>
        </w:rPr>
        <w:t xml:space="preserve"> para que se </w:t>
      </w:r>
      <w:r w:rsidRPr="004F0D0B">
        <w:rPr>
          <w:sz w:val="24"/>
          <w:szCs w:val="24"/>
        </w:rPr>
        <w:t>coja</w:t>
      </w:r>
      <w:r w:rsidR="00A34EC9" w:rsidRPr="004F0D0B">
        <w:rPr>
          <w:sz w:val="24"/>
          <w:szCs w:val="24"/>
        </w:rPr>
        <w:t xml:space="preserve"> y camina </w:t>
      </w:r>
      <w:r w:rsidR="005C40CF">
        <w:rPr>
          <w:sz w:val="24"/>
          <w:szCs w:val="24"/>
        </w:rPr>
        <w:t xml:space="preserve">con naturalidad </w:t>
      </w:r>
      <w:r w:rsidR="00A34EC9" w:rsidRPr="004F0D0B">
        <w:rPr>
          <w:sz w:val="24"/>
          <w:szCs w:val="24"/>
        </w:rPr>
        <w:t xml:space="preserve">medio paso por </w:t>
      </w:r>
      <w:r w:rsidR="00915926" w:rsidRPr="004F0D0B">
        <w:rPr>
          <w:sz w:val="24"/>
          <w:szCs w:val="24"/>
        </w:rPr>
        <w:t>delante, al</w:t>
      </w:r>
      <w:r w:rsidR="00A34EC9" w:rsidRPr="004F0D0B">
        <w:rPr>
          <w:sz w:val="24"/>
          <w:szCs w:val="24"/>
        </w:rPr>
        <w:t xml:space="preserve"> </w:t>
      </w:r>
      <w:r w:rsidR="00915926" w:rsidRPr="004F0D0B">
        <w:rPr>
          <w:sz w:val="24"/>
          <w:szCs w:val="24"/>
        </w:rPr>
        <w:t>llegar a</w:t>
      </w:r>
      <w:r w:rsidR="00A34EC9" w:rsidRPr="004F0D0B">
        <w:rPr>
          <w:sz w:val="24"/>
          <w:szCs w:val="24"/>
        </w:rPr>
        <w:t xml:space="preserve"> su sitio coloca su mano en el respaldo de la silla para que la ubique.</w:t>
      </w:r>
    </w:p>
    <w:p w14:paraId="712D6E74" w14:textId="4DE570C1" w:rsidR="00D2422A" w:rsidRPr="00A07063" w:rsidRDefault="0052377F" w:rsidP="00D607DD">
      <w:pPr>
        <w:numPr>
          <w:ilvl w:val="0"/>
          <w:numId w:val="7"/>
        </w:numPr>
        <w:spacing w:before="120" w:after="0" w:line="240" w:lineRule="auto"/>
        <w:ind w:left="0" w:right="0" w:hanging="284"/>
        <w:rPr>
          <w:sz w:val="24"/>
          <w:szCs w:val="24"/>
        </w:rPr>
      </w:pPr>
      <w:r w:rsidRPr="00A07063">
        <w:rPr>
          <w:sz w:val="24"/>
          <w:szCs w:val="24"/>
        </w:rPr>
        <w:t>EVITA LA SOBREPROTECCIÓN</w:t>
      </w:r>
      <w:r w:rsidR="00A34EC9" w:rsidRPr="00A07063">
        <w:rPr>
          <w:sz w:val="24"/>
          <w:szCs w:val="24"/>
        </w:rPr>
        <w:t xml:space="preserve">: Uno de los objetivos de los cursos SECC es </w:t>
      </w:r>
      <w:r w:rsidR="00DA4A27" w:rsidRPr="00A07063">
        <w:rPr>
          <w:sz w:val="24"/>
          <w:szCs w:val="24"/>
        </w:rPr>
        <w:t xml:space="preserve">el de </w:t>
      </w:r>
      <w:r w:rsidR="00A34EC9" w:rsidRPr="00A07063">
        <w:rPr>
          <w:sz w:val="24"/>
          <w:szCs w:val="24"/>
        </w:rPr>
        <w:t>fomentar la autonomía de</w:t>
      </w:r>
      <w:r w:rsidR="00DA4A27" w:rsidRPr="00A07063">
        <w:rPr>
          <w:sz w:val="24"/>
          <w:szCs w:val="24"/>
        </w:rPr>
        <w:t xml:space="preserve"> </w:t>
      </w:r>
      <w:r w:rsidR="00A34EC9" w:rsidRPr="00A07063">
        <w:rPr>
          <w:sz w:val="24"/>
          <w:szCs w:val="24"/>
        </w:rPr>
        <w:t>l</w:t>
      </w:r>
      <w:r w:rsidR="00DA4A27" w:rsidRPr="00A07063">
        <w:rPr>
          <w:sz w:val="24"/>
          <w:szCs w:val="24"/>
        </w:rPr>
        <w:t>os</w:t>
      </w:r>
      <w:r w:rsidR="00A34EC9" w:rsidRPr="00A07063">
        <w:rPr>
          <w:sz w:val="24"/>
          <w:szCs w:val="24"/>
        </w:rPr>
        <w:t xml:space="preserve"> alumnos en todas </w:t>
      </w:r>
      <w:r w:rsidR="007008CF" w:rsidRPr="00A07063">
        <w:rPr>
          <w:sz w:val="24"/>
          <w:szCs w:val="24"/>
        </w:rPr>
        <w:t xml:space="preserve">sus rutinas de </w:t>
      </w:r>
      <w:r w:rsidR="00A34EC9" w:rsidRPr="00A07063">
        <w:rPr>
          <w:sz w:val="24"/>
          <w:szCs w:val="24"/>
        </w:rPr>
        <w:t>vida diaria, entre ellas las habilidades para la comida, por eso es imp</w:t>
      </w:r>
      <w:r w:rsidR="00A73AF0" w:rsidRPr="00A07063">
        <w:rPr>
          <w:sz w:val="24"/>
          <w:szCs w:val="24"/>
        </w:rPr>
        <w:t>or</w:t>
      </w:r>
      <w:r w:rsidR="00A34EC9" w:rsidRPr="00A07063">
        <w:rPr>
          <w:sz w:val="24"/>
          <w:szCs w:val="24"/>
        </w:rPr>
        <w:t xml:space="preserve">tante </w:t>
      </w:r>
      <w:r w:rsidR="00915926">
        <w:rPr>
          <w:sz w:val="24"/>
          <w:szCs w:val="24"/>
        </w:rPr>
        <w:t xml:space="preserve">tener en cuenta </w:t>
      </w:r>
      <w:r w:rsidR="00A34EC9" w:rsidRPr="00A07063">
        <w:rPr>
          <w:sz w:val="24"/>
          <w:szCs w:val="24"/>
        </w:rPr>
        <w:t xml:space="preserve">que </w:t>
      </w:r>
      <w:r w:rsidR="004D313A" w:rsidRPr="00A07063">
        <w:rPr>
          <w:sz w:val="24"/>
          <w:szCs w:val="24"/>
        </w:rPr>
        <w:t>aunque</w:t>
      </w:r>
      <w:r w:rsidR="00A34EC9" w:rsidRPr="00A07063">
        <w:rPr>
          <w:sz w:val="24"/>
          <w:szCs w:val="24"/>
        </w:rPr>
        <w:t xml:space="preserve"> detect</w:t>
      </w:r>
      <w:r w:rsidR="00DA4A27" w:rsidRPr="00A07063">
        <w:rPr>
          <w:sz w:val="24"/>
          <w:szCs w:val="24"/>
        </w:rPr>
        <w:t>e</w:t>
      </w:r>
      <w:r w:rsidR="00A34EC9" w:rsidRPr="00A07063">
        <w:rPr>
          <w:sz w:val="24"/>
          <w:szCs w:val="24"/>
        </w:rPr>
        <w:t>mos dificultades, por ejemplo para cortar</w:t>
      </w:r>
      <w:r w:rsidR="00A81D37" w:rsidRPr="00A07063">
        <w:rPr>
          <w:sz w:val="24"/>
          <w:szCs w:val="24"/>
        </w:rPr>
        <w:t xml:space="preserve"> </w:t>
      </w:r>
      <w:r w:rsidR="007008CF" w:rsidRPr="00A07063">
        <w:rPr>
          <w:sz w:val="24"/>
          <w:szCs w:val="24"/>
        </w:rPr>
        <w:t>un</w:t>
      </w:r>
      <w:r w:rsidR="00A81D37" w:rsidRPr="00A07063">
        <w:rPr>
          <w:sz w:val="24"/>
          <w:szCs w:val="24"/>
        </w:rPr>
        <w:t xml:space="preserve"> filete</w:t>
      </w:r>
      <w:r w:rsidR="007008CF" w:rsidRPr="00A07063">
        <w:rPr>
          <w:sz w:val="24"/>
          <w:szCs w:val="24"/>
        </w:rPr>
        <w:t xml:space="preserve">, </w:t>
      </w:r>
      <w:r w:rsidR="00A73AF0" w:rsidRPr="00A07063">
        <w:rPr>
          <w:sz w:val="24"/>
          <w:szCs w:val="24"/>
        </w:rPr>
        <w:t xml:space="preserve"> </w:t>
      </w:r>
      <w:r w:rsidR="004D313A" w:rsidRPr="00A07063">
        <w:rPr>
          <w:sz w:val="24"/>
          <w:szCs w:val="24"/>
        </w:rPr>
        <w:t xml:space="preserve">nos abstengamos de intervenir </w:t>
      </w:r>
      <w:r w:rsidR="0099101B">
        <w:rPr>
          <w:sz w:val="24"/>
          <w:szCs w:val="24"/>
        </w:rPr>
        <w:t>completando</w:t>
      </w:r>
      <w:r w:rsidR="004D313A" w:rsidRPr="00A07063">
        <w:rPr>
          <w:sz w:val="24"/>
          <w:szCs w:val="24"/>
        </w:rPr>
        <w:t xml:space="preserve"> la </w:t>
      </w:r>
      <w:r w:rsidR="00DA4A27" w:rsidRPr="00A07063">
        <w:rPr>
          <w:sz w:val="24"/>
          <w:szCs w:val="24"/>
        </w:rPr>
        <w:t xml:space="preserve">tarea porque le estaremos privando de la oportunidad de </w:t>
      </w:r>
      <w:r w:rsidR="00915926">
        <w:rPr>
          <w:sz w:val="24"/>
          <w:szCs w:val="24"/>
        </w:rPr>
        <w:t xml:space="preserve">experimentar, </w:t>
      </w:r>
      <w:r w:rsidR="00DA4A27" w:rsidRPr="00A07063">
        <w:rPr>
          <w:sz w:val="24"/>
          <w:szCs w:val="24"/>
        </w:rPr>
        <w:t xml:space="preserve">aprender y practicar la realización de este tipo de </w:t>
      </w:r>
      <w:r w:rsidR="009F5B54">
        <w:rPr>
          <w:sz w:val="24"/>
          <w:szCs w:val="24"/>
        </w:rPr>
        <w:t>actividades</w:t>
      </w:r>
      <w:r w:rsidR="00915926">
        <w:rPr>
          <w:sz w:val="24"/>
          <w:szCs w:val="24"/>
        </w:rPr>
        <w:t xml:space="preserve"> por sí mismo</w:t>
      </w:r>
      <w:r w:rsidR="00DA4A27" w:rsidRPr="00A07063">
        <w:rPr>
          <w:sz w:val="24"/>
          <w:szCs w:val="24"/>
        </w:rPr>
        <w:t xml:space="preserve">, si en algún momento queremos ofrecer ayuda nuestra función será facilitar, </w:t>
      </w:r>
      <w:r w:rsidR="00D607DD">
        <w:rPr>
          <w:sz w:val="24"/>
          <w:szCs w:val="24"/>
        </w:rPr>
        <w:t xml:space="preserve">pero </w:t>
      </w:r>
      <w:r w:rsidR="00DA4A27" w:rsidRPr="00A07063">
        <w:rPr>
          <w:sz w:val="24"/>
          <w:szCs w:val="24"/>
        </w:rPr>
        <w:t>no suplir.</w:t>
      </w:r>
      <w:r w:rsidR="00A07063">
        <w:rPr>
          <w:sz w:val="24"/>
          <w:szCs w:val="24"/>
        </w:rPr>
        <w:t xml:space="preserve"> No es lo mismo ayudarle a hacerlo, que hacerlo en su lugar.</w:t>
      </w:r>
    </w:p>
    <w:p w14:paraId="10141693" w14:textId="77777777" w:rsidR="00D607DD" w:rsidRDefault="00D607DD" w:rsidP="00D607DD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DAB085" w14:textId="6EDD8B45" w:rsidR="00D32094" w:rsidRPr="004F0D0B" w:rsidRDefault="00D32094" w:rsidP="00D607DD">
      <w:pPr>
        <w:numPr>
          <w:ilvl w:val="0"/>
          <w:numId w:val="7"/>
        </w:numPr>
        <w:spacing w:before="120" w:after="120" w:line="240" w:lineRule="auto"/>
        <w:ind w:left="-6" w:right="0" w:hanging="357"/>
        <w:rPr>
          <w:sz w:val="24"/>
          <w:szCs w:val="24"/>
        </w:rPr>
      </w:pPr>
      <w:r w:rsidRPr="004F0D0B">
        <w:rPr>
          <w:sz w:val="24"/>
          <w:szCs w:val="24"/>
        </w:rPr>
        <w:lastRenderedPageBreak/>
        <w:t>EVITA</w:t>
      </w:r>
      <w:r w:rsidR="00A73AF0" w:rsidRPr="004F0D0B">
        <w:rPr>
          <w:sz w:val="24"/>
          <w:szCs w:val="24"/>
        </w:rPr>
        <w:t xml:space="preserve"> SERVIR</w:t>
      </w:r>
      <w:r w:rsidRPr="004F0D0B">
        <w:rPr>
          <w:sz w:val="24"/>
          <w:szCs w:val="24"/>
        </w:rPr>
        <w:t xml:space="preserve"> RACIONES ABUNDANTES: </w:t>
      </w:r>
      <w:r w:rsidR="00CF29DB">
        <w:rPr>
          <w:sz w:val="24"/>
          <w:szCs w:val="24"/>
        </w:rPr>
        <w:t>Sobre todo si se trata de platos combinados</w:t>
      </w:r>
      <w:r w:rsidR="00A75C69" w:rsidRPr="004F0D0B">
        <w:rPr>
          <w:sz w:val="24"/>
          <w:szCs w:val="24"/>
        </w:rPr>
        <w:t xml:space="preserve"> </w:t>
      </w:r>
      <w:r w:rsidRPr="004F0D0B">
        <w:rPr>
          <w:sz w:val="24"/>
          <w:szCs w:val="24"/>
        </w:rPr>
        <w:t xml:space="preserve">porque resulta </w:t>
      </w:r>
      <w:r w:rsidR="005C40CF">
        <w:rPr>
          <w:sz w:val="24"/>
          <w:szCs w:val="24"/>
        </w:rPr>
        <w:t>muy difícil</w:t>
      </w:r>
      <w:r w:rsidRPr="004F0D0B">
        <w:rPr>
          <w:sz w:val="24"/>
          <w:szCs w:val="24"/>
        </w:rPr>
        <w:t xml:space="preserve"> localizar los diferentes alimentos </w:t>
      </w:r>
      <w:r w:rsidR="00CF29DB">
        <w:rPr>
          <w:sz w:val="24"/>
          <w:szCs w:val="24"/>
        </w:rPr>
        <w:t xml:space="preserve">y </w:t>
      </w:r>
      <w:r w:rsidRPr="004F0D0B">
        <w:rPr>
          <w:sz w:val="24"/>
          <w:szCs w:val="24"/>
        </w:rPr>
        <w:t>trocearlos si fuera el caso</w:t>
      </w:r>
      <w:r w:rsidR="00AE17AE" w:rsidRPr="004F0D0B">
        <w:rPr>
          <w:sz w:val="24"/>
          <w:szCs w:val="24"/>
        </w:rPr>
        <w:t xml:space="preserve"> sin que se caiga </w:t>
      </w:r>
      <w:r w:rsidR="00CF29DB">
        <w:rPr>
          <w:sz w:val="24"/>
          <w:szCs w:val="24"/>
        </w:rPr>
        <w:t xml:space="preserve">por </w:t>
      </w:r>
      <w:r w:rsidR="00AE17AE" w:rsidRPr="004F0D0B">
        <w:rPr>
          <w:sz w:val="24"/>
          <w:szCs w:val="24"/>
        </w:rPr>
        <w:t xml:space="preserve">fuera parte del </w:t>
      </w:r>
      <w:r w:rsidR="00915926" w:rsidRPr="004F0D0B">
        <w:rPr>
          <w:sz w:val="24"/>
          <w:szCs w:val="24"/>
        </w:rPr>
        <w:t>contenido; en</w:t>
      </w:r>
      <w:r w:rsidR="00CF29DB">
        <w:rPr>
          <w:sz w:val="24"/>
          <w:szCs w:val="24"/>
        </w:rPr>
        <w:t xml:space="preserve"> estos casos </w:t>
      </w:r>
      <w:r w:rsidR="00AE17AE" w:rsidRPr="004F0D0B">
        <w:rPr>
          <w:sz w:val="24"/>
          <w:szCs w:val="24"/>
        </w:rPr>
        <w:t>es recomendable</w:t>
      </w:r>
      <w:r w:rsidRPr="004F0D0B">
        <w:rPr>
          <w:sz w:val="24"/>
          <w:szCs w:val="24"/>
        </w:rPr>
        <w:t xml:space="preserve"> </w:t>
      </w:r>
      <w:r w:rsidR="00CF29DB">
        <w:rPr>
          <w:sz w:val="24"/>
          <w:szCs w:val="24"/>
        </w:rPr>
        <w:t xml:space="preserve">recurrir al uso de </w:t>
      </w:r>
      <w:r w:rsidRPr="004F0D0B">
        <w:rPr>
          <w:sz w:val="24"/>
          <w:szCs w:val="24"/>
        </w:rPr>
        <w:t xml:space="preserve">cuencos auxiliares </w:t>
      </w:r>
    </w:p>
    <w:p w14:paraId="4FDD32F5" w14:textId="296A5E83" w:rsidR="00BC4FC4" w:rsidRPr="004F0D0B" w:rsidRDefault="00D32094" w:rsidP="004F0D0B">
      <w:pPr>
        <w:spacing w:before="120" w:after="120" w:line="240" w:lineRule="auto"/>
        <w:ind w:left="-360" w:right="0" w:firstLine="0"/>
        <w:jc w:val="center"/>
        <w:rPr>
          <w:sz w:val="24"/>
          <w:szCs w:val="24"/>
        </w:rPr>
      </w:pPr>
      <w:r w:rsidRPr="004F0D0B">
        <w:rPr>
          <w:noProof/>
        </w:rPr>
        <w:drawing>
          <wp:inline distT="0" distB="0" distL="0" distR="0" wp14:anchorId="09AAC0F1" wp14:editId="7C029A5F">
            <wp:extent cx="2353825" cy="1604436"/>
            <wp:effectExtent l="0" t="0" r="0" b="0"/>
            <wp:docPr id="1" name="Imagen 1" descr="Plato rebosante compuesto por diferentes alimentos (huevo frito, ensalada, croquetas, patatas fritas, filetes y champiñon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lato rebosante compuesto por diferentes alimentos (huevo frito, ensalada, croquetas, patatas fritas, filetes y champiñones)"/>
                    <pic:cNvPicPr/>
                  </pic:nvPicPr>
                  <pic:blipFill rotWithShape="1">
                    <a:blip r:embed="rId8"/>
                    <a:srcRect l="15326" t="34114" r="25184" b="11820"/>
                    <a:stretch/>
                  </pic:blipFill>
                  <pic:spPr bwMode="auto">
                    <a:xfrm>
                      <a:off x="0" y="0"/>
                      <a:ext cx="2356131" cy="1606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CA688" w14:textId="330A92BE" w:rsidR="00E165DD" w:rsidRDefault="00E165DD" w:rsidP="00D607DD">
      <w:pPr>
        <w:pStyle w:val="Prrafodelista"/>
        <w:numPr>
          <w:ilvl w:val="0"/>
          <w:numId w:val="7"/>
        </w:numPr>
        <w:spacing w:before="120" w:after="120" w:line="240" w:lineRule="auto"/>
        <w:ind w:left="-6" w:right="0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INFORMAR DE LO QUE SE ESTÁ SIRVIENDO: Al colocar el plato delante del alumno le facilitaremos una pequeña descripción de lo que le estamos ofreciendo.</w:t>
      </w:r>
    </w:p>
    <w:p w14:paraId="3F36F627" w14:textId="0CE3C36B" w:rsidR="00B83713" w:rsidRPr="004F0D0B" w:rsidRDefault="00D2422A" w:rsidP="00D607DD">
      <w:pPr>
        <w:pStyle w:val="Prrafodelista"/>
        <w:numPr>
          <w:ilvl w:val="0"/>
          <w:numId w:val="7"/>
        </w:numPr>
        <w:spacing w:before="120" w:after="120" w:line="240" w:lineRule="auto"/>
        <w:ind w:left="-6" w:right="0" w:hanging="357"/>
        <w:contextualSpacing w:val="0"/>
        <w:rPr>
          <w:sz w:val="24"/>
          <w:szCs w:val="24"/>
        </w:rPr>
      </w:pPr>
      <w:r w:rsidRPr="004F0D0B">
        <w:rPr>
          <w:noProof/>
        </w:rPr>
        <w:drawing>
          <wp:anchor distT="0" distB="0" distL="114300" distR="114300" simplePos="0" relativeHeight="251666432" behindDoc="0" locked="0" layoutInCell="1" allowOverlap="1" wp14:anchorId="6A7A99F9" wp14:editId="27FE84ED">
            <wp:simplePos x="0" y="0"/>
            <wp:positionH relativeFrom="column">
              <wp:posOffset>1645920</wp:posOffset>
            </wp:positionH>
            <wp:positionV relativeFrom="paragraph">
              <wp:posOffset>665480</wp:posOffset>
            </wp:positionV>
            <wp:extent cx="2272030" cy="2017395"/>
            <wp:effectExtent l="0" t="0" r="0" b="0"/>
            <wp:wrapNone/>
            <wp:docPr id="21" name="Imagen 21" descr="Esfera de reloj sobre impresionada en un plato compuesto por filetes, patatas fritas y huevo fri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Esfera de reloj sobre impresionada en un plato compuesto por filetes, patatas fritas y huevo frito.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95" t="28589" r="1436" b="13991"/>
                    <a:stretch/>
                  </pic:blipFill>
                  <pic:spPr bwMode="auto">
                    <a:xfrm>
                      <a:off x="0" y="0"/>
                      <a:ext cx="2272030" cy="201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094" w:rsidRPr="004F0D0B">
        <w:rPr>
          <w:noProof/>
          <w:sz w:val="24"/>
          <w:szCs w:val="24"/>
        </w:rPr>
        <w:t xml:space="preserve">ORIENTACIÓN EN EL PLATO, </w:t>
      </w:r>
      <w:r w:rsidR="00A75C69" w:rsidRPr="004F0D0B">
        <w:rPr>
          <w:noProof/>
          <w:sz w:val="24"/>
          <w:szCs w:val="24"/>
        </w:rPr>
        <w:t>Si se trata de un plato combinado,</w:t>
      </w:r>
      <w:r w:rsidR="00CF29DB">
        <w:rPr>
          <w:noProof/>
          <w:sz w:val="24"/>
          <w:szCs w:val="24"/>
        </w:rPr>
        <w:t xml:space="preserve"> podemos</w:t>
      </w:r>
      <w:r w:rsidR="00A75C69" w:rsidRPr="004F0D0B">
        <w:rPr>
          <w:noProof/>
          <w:sz w:val="24"/>
          <w:szCs w:val="24"/>
        </w:rPr>
        <w:t xml:space="preserve"> d</w:t>
      </w:r>
      <w:r w:rsidR="00D32094" w:rsidRPr="004F0D0B">
        <w:rPr>
          <w:noProof/>
          <w:sz w:val="24"/>
          <w:szCs w:val="24"/>
        </w:rPr>
        <w:t>escribir</w:t>
      </w:r>
      <w:r w:rsidR="00A75C69" w:rsidRPr="004F0D0B">
        <w:rPr>
          <w:noProof/>
          <w:sz w:val="24"/>
          <w:szCs w:val="24"/>
        </w:rPr>
        <w:t xml:space="preserve"> la posición de</w:t>
      </w:r>
      <w:r w:rsidR="00D32094" w:rsidRPr="004F0D0B">
        <w:rPr>
          <w:noProof/>
          <w:sz w:val="24"/>
          <w:szCs w:val="24"/>
        </w:rPr>
        <w:t xml:space="preserve"> los diferentes alimentos como si</w:t>
      </w:r>
      <w:r w:rsidR="00A75C69" w:rsidRPr="004F0D0B">
        <w:rPr>
          <w:noProof/>
          <w:sz w:val="24"/>
          <w:szCs w:val="24"/>
        </w:rPr>
        <w:t xml:space="preserve"> </w:t>
      </w:r>
      <w:r w:rsidR="00D607DD">
        <w:rPr>
          <w:noProof/>
          <w:sz w:val="24"/>
          <w:szCs w:val="24"/>
        </w:rPr>
        <w:t>se tratara de</w:t>
      </w:r>
      <w:r w:rsidR="00D32094" w:rsidRPr="004F0D0B">
        <w:rPr>
          <w:noProof/>
          <w:sz w:val="24"/>
          <w:szCs w:val="24"/>
        </w:rPr>
        <w:t xml:space="preserve"> una esfera de reloj </w:t>
      </w:r>
      <w:r w:rsidR="00A75C69" w:rsidRPr="004F0D0B">
        <w:rPr>
          <w:noProof/>
          <w:sz w:val="24"/>
          <w:szCs w:val="24"/>
        </w:rPr>
        <w:t xml:space="preserve"> (“la</w:t>
      </w:r>
      <w:r w:rsidR="00C4708A" w:rsidRPr="004F0D0B">
        <w:rPr>
          <w:noProof/>
          <w:sz w:val="24"/>
          <w:szCs w:val="24"/>
        </w:rPr>
        <w:t xml:space="preserve"> carne</w:t>
      </w:r>
      <w:r w:rsidR="00A75C69" w:rsidRPr="004F0D0B">
        <w:rPr>
          <w:noProof/>
          <w:sz w:val="24"/>
          <w:szCs w:val="24"/>
        </w:rPr>
        <w:t xml:space="preserve"> está</w:t>
      </w:r>
      <w:r w:rsidR="00CF29DB">
        <w:rPr>
          <w:noProof/>
          <w:sz w:val="24"/>
          <w:szCs w:val="24"/>
        </w:rPr>
        <w:t xml:space="preserve"> a las 6</w:t>
      </w:r>
      <w:r w:rsidR="00C4708A" w:rsidRPr="004F0D0B">
        <w:rPr>
          <w:noProof/>
          <w:sz w:val="24"/>
          <w:szCs w:val="24"/>
        </w:rPr>
        <w:t>, el huevo a las 3 y las patatas entre las 9 y las 12)</w:t>
      </w:r>
      <w:r w:rsidR="00A75C69" w:rsidRPr="004F0D0B">
        <w:rPr>
          <w:noProof/>
          <w:sz w:val="24"/>
          <w:szCs w:val="24"/>
        </w:rPr>
        <w:t xml:space="preserve">, </w:t>
      </w:r>
      <w:r w:rsidR="00D32094" w:rsidRPr="004F0D0B">
        <w:rPr>
          <w:noProof/>
          <w:sz w:val="24"/>
          <w:szCs w:val="24"/>
        </w:rPr>
        <w:t xml:space="preserve">o </w:t>
      </w:r>
      <w:r w:rsidR="00C4708A" w:rsidRPr="004F0D0B">
        <w:rPr>
          <w:noProof/>
          <w:sz w:val="24"/>
          <w:szCs w:val="24"/>
        </w:rPr>
        <w:t xml:space="preserve">bien utilizando las </w:t>
      </w:r>
      <w:r w:rsidR="00D32094" w:rsidRPr="004F0D0B">
        <w:rPr>
          <w:noProof/>
          <w:sz w:val="24"/>
          <w:szCs w:val="24"/>
        </w:rPr>
        <w:t xml:space="preserve"> posiciones espacia</w:t>
      </w:r>
      <w:r w:rsidR="00C4708A" w:rsidRPr="004F0D0B">
        <w:rPr>
          <w:noProof/>
          <w:sz w:val="24"/>
          <w:szCs w:val="24"/>
        </w:rPr>
        <w:t>l</w:t>
      </w:r>
      <w:r w:rsidR="00D32094" w:rsidRPr="004F0D0B">
        <w:rPr>
          <w:noProof/>
          <w:sz w:val="24"/>
          <w:szCs w:val="24"/>
        </w:rPr>
        <w:t>es (arriba, abajo, izda. dcha)</w:t>
      </w:r>
      <w:r>
        <w:rPr>
          <w:noProof/>
          <w:sz w:val="24"/>
          <w:szCs w:val="24"/>
        </w:rPr>
        <w:t>.</w:t>
      </w:r>
      <w:r w:rsidR="00D32094" w:rsidRPr="004F0D0B">
        <w:rPr>
          <w:noProof/>
          <w:sz w:val="24"/>
          <w:szCs w:val="24"/>
        </w:rPr>
        <w:t xml:space="preserve"> </w:t>
      </w:r>
    </w:p>
    <w:p w14:paraId="7F943790" w14:textId="027FF354" w:rsidR="00C021BD" w:rsidRPr="00D2422A" w:rsidRDefault="00C4708A" w:rsidP="00D607DD">
      <w:pPr>
        <w:spacing w:before="120" w:after="120" w:line="240" w:lineRule="auto"/>
        <w:ind w:left="-360" w:right="0" w:firstLine="0"/>
        <w:jc w:val="center"/>
        <w:rPr>
          <w:noProof/>
          <w:sz w:val="24"/>
          <w:szCs w:val="24"/>
        </w:rPr>
      </w:pPr>
      <w:r w:rsidRPr="004F0D0B">
        <w:rPr>
          <w:noProof/>
        </w:rPr>
        <w:drawing>
          <wp:inline distT="0" distB="0" distL="0" distR="0" wp14:anchorId="4F0C1791" wp14:editId="1DC56B5D">
            <wp:extent cx="2479119" cy="1894703"/>
            <wp:effectExtent l="0" t="0" r="0" b="0"/>
            <wp:docPr id="20" name="Imagen 20" descr="Plato combinado con dos trozos de lomo a la parrilla, un huevo frito y  patatas fritas Stock Phot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to combinado con dos trozos de lomo a la parrilla, un huevo frito y  patatas fritas Stock Photo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9" t="9123" r="6304" b="3436"/>
                    <a:stretch/>
                  </pic:blipFill>
                  <pic:spPr bwMode="auto">
                    <a:xfrm>
                      <a:off x="0" y="0"/>
                      <a:ext cx="2479769" cy="189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49CB3" w14:textId="6EC8EF8A" w:rsidR="00C021BD" w:rsidRPr="004F0D0B" w:rsidRDefault="00C021BD" w:rsidP="00D607DD">
      <w:pPr>
        <w:pStyle w:val="Prrafodelista"/>
        <w:numPr>
          <w:ilvl w:val="0"/>
          <w:numId w:val="7"/>
        </w:numPr>
        <w:spacing w:before="120" w:after="120" w:line="240" w:lineRule="auto"/>
        <w:ind w:left="0" w:right="0" w:hanging="357"/>
        <w:contextualSpacing w:val="0"/>
        <w:rPr>
          <w:noProof/>
          <w:sz w:val="24"/>
          <w:szCs w:val="24"/>
        </w:rPr>
      </w:pPr>
      <w:r w:rsidRPr="004F0D0B">
        <w:rPr>
          <w:noProof/>
          <w:sz w:val="24"/>
          <w:szCs w:val="24"/>
        </w:rPr>
        <w:t xml:space="preserve">COLOCACIÓN DEL PLATO: </w:t>
      </w:r>
      <w:r w:rsidR="00C4708A" w:rsidRPr="004F0D0B">
        <w:rPr>
          <w:noProof/>
          <w:sz w:val="24"/>
          <w:szCs w:val="24"/>
        </w:rPr>
        <w:t>S</w:t>
      </w:r>
      <w:r w:rsidRPr="004F0D0B">
        <w:rPr>
          <w:noProof/>
          <w:sz w:val="24"/>
          <w:szCs w:val="24"/>
        </w:rPr>
        <w:t xml:space="preserve">i </w:t>
      </w:r>
      <w:r w:rsidR="007A5A2C">
        <w:rPr>
          <w:noProof/>
          <w:sz w:val="24"/>
          <w:szCs w:val="24"/>
        </w:rPr>
        <w:t>hay que trocear alguno de los alimentos que componen el plato, en este caso el filete, lo colocaremos</w:t>
      </w:r>
      <w:r w:rsidR="00C4708A" w:rsidRPr="004F0D0B">
        <w:rPr>
          <w:noProof/>
          <w:sz w:val="24"/>
          <w:szCs w:val="24"/>
        </w:rPr>
        <w:t xml:space="preserve"> </w:t>
      </w:r>
      <w:r w:rsidR="007A5A2C">
        <w:rPr>
          <w:noProof/>
          <w:sz w:val="24"/>
          <w:szCs w:val="24"/>
        </w:rPr>
        <w:t xml:space="preserve">delante del alumno </w:t>
      </w:r>
      <w:r w:rsidR="00C4708A" w:rsidRPr="004F0D0B">
        <w:rPr>
          <w:noProof/>
          <w:sz w:val="24"/>
          <w:szCs w:val="24"/>
        </w:rPr>
        <w:t>de forma que</w:t>
      </w:r>
      <w:r w:rsidR="00E31C0A" w:rsidRPr="004F0D0B">
        <w:rPr>
          <w:noProof/>
          <w:sz w:val="24"/>
          <w:szCs w:val="24"/>
        </w:rPr>
        <w:t xml:space="preserve"> </w:t>
      </w:r>
      <w:r w:rsidR="007A5A2C">
        <w:rPr>
          <w:noProof/>
          <w:sz w:val="24"/>
          <w:szCs w:val="24"/>
        </w:rPr>
        <w:t xml:space="preserve">el filete </w:t>
      </w:r>
      <w:r w:rsidR="00C4708A" w:rsidRPr="004F0D0B">
        <w:rPr>
          <w:noProof/>
          <w:sz w:val="24"/>
          <w:szCs w:val="24"/>
        </w:rPr>
        <w:t xml:space="preserve">quede </w:t>
      </w:r>
      <w:r w:rsidRPr="004F0D0B">
        <w:rPr>
          <w:noProof/>
          <w:sz w:val="24"/>
          <w:szCs w:val="24"/>
        </w:rPr>
        <w:t xml:space="preserve"> </w:t>
      </w:r>
      <w:r w:rsidR="007A5A2C">
        <w:rPr>
          <w:noProof/>
          <w:sz w:val="24"/>
          <w:szCs w:val="24"/>
        </w:rPr>
        <w:t xml:space="preserve">situado </w:t>
      </w:r>
      <w:r w:rsidRPr="004F0D0B">
        <w:rPr>
          <w:noProof/>
          <w:sz w:val="24"/>
          <w:szCs w:val="24"/>
        </w:rPr>
        <w:t xml:space="preserve">a las 6 para que el resto de alimentos no </w:t>
      </w:r>
      <w:r w:rsidR="007A5A2C">
        <w:rPr>
          <w:noProof/>
          <w:sz w:val="24"/>
          <w:szCs w:val="24"/>
        </w:rPr>
        <w:t xml:space="preserve">se interpongan </w:t>
      </w:r>
      <w:r w:rsidR="00915926">
        <w:rPr>
          <w:noProof/>
          <w:sz w:val="24"/>
          <w:szCs w:val="24"/>
        </w:rPr>
        <w:t>mientras</w:t>
      </w:r>
      <w:r w:rsidR="007A5A2C">
        <w:rPr>
          <w:noProof/>
          <w:sz w:val="24"/>
          <w:szCs w:val="24"/>
        </w:rPr>
        <w:t xml:space="preserve"> lo est</w:t>
      </w:r>
      <w:r w:rsidR="00915926">
        <w:rPr>
          <w:noProof/>
          <w:sz w:val="24"/>
          <w:szCs w:val="24"/>
        </w:rPr>
        <w:t>á</w:t>
      </w:r>
      <w:r w:rsidR="007A5A2C">
        <w:rPr>
          <w:noProof/>
          <w:sz w:val="24"/>
          <w:szCs w:val="24"/>
        </w:rPr>
        <w:t xml:space="preserve"> cortando</w:t>
      </w:r>
      <w:r w:rsidRPr="004F0D0B">
        <w:rPr>
          <w:noProof/>
          <w:sz w:val="24"/>
          <w:szCs w:val="24"/>
        </w:rPr>
        <w:t>.</w:t>
      </w:r>
    </w:p>
    <w:p w14:paraId="0940790F" w14:textId="5428DE9E" w:rsidR="00B83713" w:rsidRPr="00D2422A" w:rsidRDefault="00B83713" w:rsidP="00D2422A">
      <w:pPr>
        <w:spacing w:before="120" w:after="120" w:line="240" w:lineRule="auto"/>
        <w:ind w:left="-360" w:right="0" w:firstLine="0"/>
        <w:jc w:val="center"/>
        <w:rPr>
          <w:noProof/>
          <w:sz w:val="24"/>
          <w:szCs w:val="24"/>
        </w:rPr>
      </w:pPr>
      <w:r w:rsidRPr="004F0D0B">
        <w:rPr>
          <w:noProof/>
        </w:rPr>
        <w:drawing>
          <wp:inline distT="0" distB="0" distL="0" distR="0" wp14:anchorId="4BD272F4" wp14:editId="310904E6">
            <wp:extent cx="1991944" cy="1965828"/>
            <wp:effectExtent l="0" t="0" r="0" b="0"/>
            <wp:docPr id="4" name="Imagen 4" descr="Plato compuesto por patatas fritas, ensalada y un filete situado a la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Plato compuesto por patatas fritas, ensalada y un filete situado a las 6"/>
                    <pic:cNvPicPr/>
                  </pic:nvPicPr>
                  <pic:blipFill rotWithShape="1">
                    <a:blip r:embed="rId11"/>
                    <a:srcRect l="30457" t="31714" r="29721" b="15885"/>
                    <a:stretch/>
                  </pic:blipFill>
                  <pic:spPr bwMode="auto">
                    <a:xfrm>
                      <a:off x="0" y="0"/>
                      <a:ext cx="1993637" cy="196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D66AE" w14:textId="13C44ACA" w:rsidR="00EC3DFB" w:rsidRDefault="00C021BD" w:rsidP="00D607DD">
      <w:pPr>
        <w:pStyle w:val="Prrafodelista"/>
        <w:numPr>
          <w:ilvl w:val="0"/>
          <w:numId w:val="7"/>
        </w:numPr>
        <w:spacing w:before="120" w:after="0" w:line="240" w:lineRule="auto"/>
        <w:ind w:left="29" w:right="23" w:hanging="357"/>
        <w:contextualSpacing w:val="0"/>
      </w:pPr>
      <w:r w:rsidRPr="00D607DD">
        <w:rPr>
          <w:noProof/>
          <w:sz w:val="24"/>
          <w:szCs w:val="24"/>
        </w:rPr>
        <w:t xml:space="preserve">NO RETIRAR EL PAN A LOS POSTRES: A lo largo de </w:t>
      </w:r>
      <w:r w:rsidR="00E31C0A" w:rsidRPr="00D607DD">
        <w:rPr>
          <w:noProof/>
          <w:sz w:val="24"/>
          <w:szCs w:val="24"/>
        </w:rPr>
        <w:t xml:space="preserve">toda </w:t>
      </w:r>
      <w:r w:rsidRPr="00D607DD">
        <w:rPr>
          <w:noProof/>
          <w:sz w:val="24"/>
          <w:szCs w:val="24"/>
        </w:rPr>
        <w:t xml:space="preserve">la comida, el pan se utiliza </w:t>
      </w:r>
      <w:r w:rsidR="00A73AF0" w:rsidRPr="00D607DD">
        <w:rPr>
          <w:noProof/>
          <w:sz w:val="24"/>
          <w:szCs w:val="24"/>
        </w:rPr>
        <w:t>como</w:t>
      </w:r>
      <w:r w:rsidRPr="00D607DD">
        <w:rPr>
          <w:noProof/>
          <w:sz w:val="24"/>
          <w:szCs w:val="24"/>
        </w:rPr>
        <w:t xml:space="preserve"> auxiliar del cubierto </w:t>
      </w:r>
      <w:r w:rsidR="00E31C0A" w:rsidRPr="00D607DD">
        <w:rPr>
          <w:noProof/>
          <w:sz w:val="24"/>
          <w:szCs w:val="24"/>
        </w:rPr>
        <w:t>para</w:t>
      </w:r>
      <w:r w:rsidRPr="00D607DD">
        <w:rPr>
          <w:noProof/>
          <w:sz w:val="24"/>
          <w:szCs w:val="24"/>
        </w:rPr>
        <w:t xml:space="preserve"> recoger los alimentos act</w:t>
      </w:r>
      <w:r w:rsidR="00E31C0A" w:rsidRPr="00D607DD">
        <w:rPr>
          <w:noProof/>
          <w:sz w:val="24"/>
          <w:szCs w:val="24"/>
        </w:rPr>
        <w:t>úando</w:t>
      </w:r>
      <w:r w:rsidRPr="00D607DD">
        <w:rPr>
          <w:noProof/>
          <w:sz w:val="24"/>
          <w:szCs w:val="24"/>
        </w:rPr>
        <w:t xml:space="preserve"> como barrera </w:t>
      </w:r>
      <w:r w:rsidR="00D607DD">
        <w:rPr>
          <w:noProof/>
          <w:sz w:val="24"/>
          <w:szCs w:val="24"/>
        </w:rPr>
        <w:t>para evitar</w:t>
      </w:r>
      <w:r w:rsidR="007A5A2C" w:rsidRPr="00D607DD">
        <w:rPr>
          <w:noProof/>
          <w:sz w:val="24"/>
          <w:szCs w:val="24"/>
        </w:rPr>
        <w:t xml:space="preserve"> </w:t>
      </w:r>
      <w:r w:rsidRPr="00D607DD">
        <w:rPr>
          <w:noProof/>
          <w:sz w:val="24"/>
          <w:szCs w:val="24"/>
        </w:rPr>
        <w:t xml:space="preserve">que </w:t>
      </w:r>
      <w:r w:rsidR="00E31C0A" w:rsidRPr="00D607DD">
        <w:rPr>
          <w:noProof/>
          <w:sz w:val="24"/>
          <w:szCs w:val="24"/>
        </w:rPr>
        <w:t>la comida se salga fuera del plato</w:t>
      </w:r>
      <w:r w:rsidRPr="00D607DD">
        <w:rPr>
          <w:noProof/>
          <w:sz w:val="24"/>
          <w:szCs w:val="24"/>
        </w:rPr>
        <w:t xml:space="preserve">, </w:t>
      </w:r>
      <w:r w:rsidR="00E31C0A" w:rsidRPr="00D607DD">
        <w:rPr>
          <w:noProof/>
          <w:sz w:val="24"/>
          <w:szCs w:val="24"/>
        </w:rPr>
        <w:t>esta técnica se uti</w:t>
      </w:r>
      <w:r w:rsidR="00263768">
        <w:rPr>
          <w:noProof/>
          <w:sz w:val="24"/>
          <w:szCs w:val="24"/>
        </w:rPr>
        <w:t>li</w:t>
      </w:r>
      <w:r w:rsidR="00E31C0A" w:rsidRPr="00D607DD">
        <w:rPr>
          <w:noProof/>
          <w:sz w:val="24"/>
          <w:szCs w:val="24"/>
        </w:rPr>
        <w:t>za también para los postres</w:t>
      </w:r>
      <w:r w:rsidRPr="00D607DD">
        <w:rPr>
          <w:noProof/>
          <w:sz w:val="24"/>
          <w:szCs w:val="24"/>
        </w:rPr>
        <w:t>.</w:t>
      </w:r>
    </w:p>
    <w:sectPr w:rsidR="00EC3DFB" w:rsidSect="00D607DD">
      <w:footerReference w:type="default" r:id="rId12"/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BBFA3" w14:textId="77777777" w:rsidR="004F0D0B" w:rsidRDefault="004F0D0B" w:rsidP="004F0D0B">
      <w:pPr>
        <w:spacing w:after="0" w:line="240" w:lineRule="auto"/>
      </w:pPr>
      <w:r>
        <w:separator/>
      </w:r>
    </w:p>
  </w:endnote>
  <w:endnote w:type="continuationSeparator" w:id="0">
    <w:p w14:paraId="4591FC40" w14:textId="77777777" w:rsidR="004F0D0B" w:rsidRDefault="004F0D0B" w:rsidP="004F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4527239"/>
      <w:docPartObj>
        <w:docPartGallery w:val="Page Numbers (Bottom of Page)"/>
        <w:docPartUnique/>
      </w:docPartObj>
    </w:sdtPr>
    <w:sdtEndPr/>
    <w:sdtContent>
      <w:p w14:paraId="0F7A81D2" w14:textId="62D5986A" w:rsidR="004F0D0B" w:rsidRDefault="004F0D0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006D6" w14:textId="77777777" w:rsidR="004F0D0B" w:rsidRDefault="004F0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F9A4" w14:textId="77777777" w:rsidR="004F0D0B" w:rsidRDefault="004F0D0B" w:rsidP="004F0D0B">
      <w:pPr>
        <w:spacing w:after="0" w:line="240" w:lineRule="auto"/>
      </w:pPr>
      <w:r>
        <w:separator/>
      </w:r>
    </w:p>
  </w:footnote>
  <w:footnote w:type="continuationSeparator" w:id="0">
    <w:p w14:paraId="6491B1D8" w14:textId="77777777" w:rsidR="004F0D0B" w:rsidRDefault="004F0D0B" w:rsidP="004F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27E7"/>
    <w:multiLevelType w:val="singleLevel"/>
    <w:tmpl w:val="EC12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CD65EF"/>
    <w:multiLevelType w:val="hybridMultilevel"/>
    <w:tmpl w:val="90E4E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664F"/>
    <w:multiLevelType w:val="hybridMultilevel"/>
    <w:tmpl w:val="599E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276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181830"/>
    <w:multiLevelType w:val="hybridMultilevel"/>
    <w:tmpl w:val="2C868A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6115E"/>
    <w:multiLevelType w:val="hybridMultilevel"/>
    <w:tmpl w:val="EA8A5B58"/>
    <w:lvl w:ilvl="0" w:tplc="0C0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73B943A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C07BBD"/>
    <w:multiLevelType w:val="hybridMultilevel"/>
    <w:tmpl w:val="33A81A4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FB"/>
    <w:rsid w:val="000152F1"/>
    <w:rsid w:val="001B23F3"/>
    <w:rsid w:val="00263768"/>
    <w:rsid w:val="002B09FB"/>
    <w:rsid w:val="00482351"/>
    <w:rsid w:val="004D313A"/>
    <w:rsid w:val="004F0D0B"/>
    <w:rsid w:val="0052377F"/>
    <w:rsid w:val="005B1B69"/>
    <w:rsid w:val="005C40CF"/>
    <w:rsid w:val="0066182D"/>
    <w:rsid w:val="006F2AF6"/>
    <w:rsid w:val="007008CF"/>
    <w:rsid w:val="007A5A2C"/>
    <w:rsid w:val="007D5C2E"/>
    <w:rsid w:val="007E715F"/>
    <w:rsid w:val="007F6854"/>
    <w:rsid w:val="00840784"/>
    <w:rsid w:val="00915926"/>
    <w:rsid w:val="0099101B"/>
    <w:rsid w:val="009C1477"/>
    <w:rsid w:val="009D777B"/>
    <w:rsid w:val="009F5B54"/>
    <w:rsid w:val="00A07063"/>
    <w:rsid w:val="00A34EC9"/>
    <w:rsid w:val="00A73AF0"/>
    <w:rsid w:val="00A75C69"/>
    <w:rsid w:val="00A81D37"/>
    <w:rsid w:val="00AE17AE"/>
    <w:rsid w:val="00B04594"/>
    <w:rsid w:val="00B83713"/>
    <w:rsid w:val="00BC4FC4"/>
    <w:rsid w:val="00C021BD"/>
    <w:rsid w:val="00C4708A"/>
    <w:rsid w:val="00CF29DB"/>
    <w:rsid w:val="00D2422A"/>
    <w:rsid w:val="00D32094"/>
    <w:rsid w:val="00D607DD"/>
    <w:rsid w:val="00DA3C56"/>
    <w:rsid w:val="00DA4A27"/>
    <w:rsid w:val="00E165DD"/>
    <w:rsid w:val="00E31C0A"/>
    <w:rsid w:val="00E47A9A"/>
    <w:rsid w:val="00EA11E1"/>
    <w:rsid w:val="00EA2A5F"/>
    <w:rsid w:val="00EC3DFB"/>
    <w:rsid w:val="00E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A29FE"/>
  <w15:chartTrackingRefBased/>
  <w15:docId w15:val="{F97C7A10-7937-4BF1-A659-2B1A7407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DFB"/>
    <w:pPr>
      <w:spacing w:after="238" w:line="249" w:lineRule="auto"/>
      <w:ind w:left="10" w:right="567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tulo1">
    <w:name w:val="heading 1"/>
    <w:next w:val="Normal"/>
    <w:link w:val="Ttulo1Car"/>
    <w:uiPriority w:val="9"/>
    <w:qFormat/>
    <w:rsid w:val="00EC3DFB"/>
    <w:pPr>
      <w:keepNext/>
      <w:keepLines/>
      <w:spacing w:after="197" w:line="252" w:lineRule="auto"/>
      <w:ind w:left="10" w:right="1017" w:hanging="10"/>
      <w:outlineLvl w:val="0"/>
    </w:pPr>
    <w:rPr>
      <w:rFonts w:ascii="Arial" w:eastAsia="Arial" w:hAnsi="Arial" w:cs="Arial"/>
      <w:b/>
      <w:color w:val="000000"/>
      <w:sz w:val="25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DFB"/>
    <w:rPr>
      <w:rFonts w:ascii="Arial" w:eastAsia="Arial" w:hAnsi="Arial" w:cs="Arial"/>
      <w:b/>
      <w:color w:val="000000"/>
      <w:sz w:val="25"/>
      <w:szCs w:val="22"/>
    </w:rPr>
  </w:style>
  <w:style w:type="paragraph" w:styleId="Prrafodelista">
    <w:name w:val="List Paragraph"/>
    <w:basedOn w:val="Normal"/>
    <w:uiPriority w:val="34"/>
    <w:qFormat/>
    <w:rsid w:val="00A34EC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0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0D0B"/>
    <w:rPr>
      <w:rFonts w:ascii="Arial" w:eastAsia="Arial" w:hAnsi="Arial" w:cs="Arial"/>
      <w:color w:val="000000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F0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D0B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5464-C5A0-4DC9-8FB9-758D3C7C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Pérez, María Soledad</dc:creator>
  <cp:keywords/>
  <dc:description/>
  <cp:lastModifiedBy>Abraldes Rodeyro, José Ángel</cp:lastModifiedBy>
  <cp:revision>4</cp:revision>
  <dcterms:created xsi:type="dcterms:W3CDTF">2022-08-30T12:47:00Z</dcterms:created>
  <dcterms:modified xsi:type="dcterms:W3CDTF">2022-08-31T15:26:00Z</dcterms:modified>
</cp:coreProperties>
</file>